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emf" ContentType="image/x-em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ook w:val="04A0" w:firstRow="1" w:lastRow="0" w:firstColumn="1" w:lastColumn="0" w:noHBand="0" w:noVBand="1"/>
      </w:tblPr>
      <w:tblGrid>
        <w:gridCol w:w="918"/>
        <w:gridCol w:w="1519"/>
        <w:gridCol w:w="3038"/>
        <w:gridCol w:w="2631"/>
        <w:gridCol w:w="2845"/>
      </w:tblGrid>
      <w:tr w:rsidR="00A652FB" w:rsidRPr="00000EED" w14:paraId="43B7C82B" w14:textId="77777777" w:rsidTr="007C43EF">
        <w:tc>
          <w:tcPr>
            <w:tcW w:w="5475" w:type="dxa"/>
            <w:gridSpan w:val="3"/>
          </w:tcPr>
          <w:p w14:paraId="2D581A11" w14:textId="250B5A9E" w:rsidR="00A652FB" w:rsidRPr="00010136" w:rsidRDefault="00A652FB">
            <w:pPr>
              <w:rPr>
                <w:sz w:val="18"/>
                <w:szCs w:val="18"/>
              </w:rPr>
            </w:pPr>
            <w:r w:rsidRPr="00000EED">
              <w:rPr>
                <w:b/>
                <w:sz w:val="18"/>
                <w:szCs w:val="18"/>
              </w:rPr>
              <w:t>Grade:</w:t>
            </w:r>
            <w:r w:rsidR="00010136">
              <w:rPr>
                <w:b/>
                <w:sz w:val="18"/>
                <w:szCs w:val="18"/>
              </w:rPr>
              <w:t xml:space="preserve"> </w:t>
            </w:r>
            <w:r w:rsidR="00010136">
              <w:rPr>
                <w:sz w:val="18"/>
                <w:szCs w:val="18"/>
              </w:rPr>
              <w:t>1</w:t>
            </w:r>
          </w:p>
        </w:tc>
        <w:tc>
          <w:tcPr>
            <w:tcW w:w="5476" w:type="dxa"/>
            <w:gridSpan w:val="2"/>
          </w:tcPr>
          <w:p w14:paraId="27ECD518" w14:textId="65A715F0" w:rsidR="00A652FB" w:rsidRPr="00010136" w:rsidRDefault="00A652FB">
            <w:pPr>
              <w:rPr>
                <w:sz w:val="18"/>
                <w:szCs w:val="18"/>
              </w:rPr>
            </w:pPr>
            <w:r w:rsidRPr="00000EED">
              <w:rPr>
                <w:b/>
                <w:sz w:val="18"/>
                <w:szCs w:val="18"/>
              </w:rPr>
              <w:t>Subject:</w:t>
            </w:r>
            <w:r w:rsidR="00010136">
              <w:rPr>
                <w:b/>
                <w:sz w:val="18"/>
                <w:szCs w:val="18"/>
              </w:rPr>
              <w:t xml:space="preserve"> </w:t>
            </w:r>
            <w:r w:rsidR="00010136">
              <w:rPr>
                <w:sz w:val="18"/>
                <w:szCs w:val="18"/>
              </w:rPr>
              <w:t>Reading</w:t>
            </w:r>
          </w:p>
        </w:tc>
      </w:tr>
      <w:tr w:rsidR="00000EED" w:rsidRPr="00A652FB" w14:paraId="639976A5" w14:textId="77777777" w:rsidTr="007C43EF">
        <w:trPr>
          <w:trHeight w:val="242"/>
        </w:trPr>
        <w:tc>
          <w:tcPr>
            <w:tcW w:w="5475" w:type="dxa"/>
            <w:gridSpan w:val="3"/>
          </w:tcPr>
          <w:p w14:paraId="7C86FA46" w14:textId="7CF038C0" w:rsidR="00000EED" w:rsidRPr="00010136" w:rsidRDefault="00000EED">
            <w:pPr>
              <w:rPr>
                <w:sz w:val="18"/>
                <w:szCs w:val="18"/>
              </w:rPr>
            </w:pPr>
            <w:r w:rsidRPr="00000EED">
              <w:rPr>
                <w:b/>
                <w:sz w:val="18"/>
                <w:szCs w:val="18"/>
              </w:rPr>
              <w:t>Materials:</w:t>
            </w:r>
            <w:r w:rsidR="00010136">
              <w:rPr>
                <w:sz w:val="18"/>
                <w:szCs w:val="18"/>
              </w:rPr>
              <w:t xml:space="preserve"> </w:t>
            </w:r>
            <w:r w:rsidR="00010136" w:rsidRPr="00010136">
              <w:rPr>
                <w:i/>
                <w:sz w:val="18"/>
                <w:szCs w:val="18"/>
              </w:rPr>
              <w:t>The Day Jimmy's Boa Ate the Wash</w:t>
            </w:r>
            <w:r w:rsidR="00010136">
              <w:rPr>
                <w:sz w:val="18"/>
                <w:szCs w:val="18"/>
              </w:rPr>
              <w:t>, nonfiction book about snakes, anchor chart of Fiction and Nonfiction Characteristics</w:t>
            </w:r>
          </w:p>
        </w:tc>
        <w:tc>
          <w:tcPr>
            <w:tcW w:w="5476" w:type="dxa"/>
            <w:gridSpan w:val="2"/>
          </w:tcPr>
          <w:p w14:paraId="613C5BC5" w14:textId="10CDE4BA" w:rsidR="00000EED" w:rsidRPr="00010136" w:rsidRDefault="00000EED">
            <w:pPr>
              <w:rPr>
                <w:sz w:val="18"/>
                <w:szCs w:val="18"/>
              </w:rPr>
            </w:pPr>
            <w:r>
              <w:rPr>
                <w:b/>
                <w:sz w:val="18"/>
                <w:szCs w:val="18"/>
              </w:rPr>
              <w:t>Technology Needed:</w:t>
            </w:r>
            <w:r w:rsidR="00010136">
              <w:rPr>
                <w:b/>
                <w:sz w:val="18"/>
                <w:szCs w:val="18"/>
              </w:rPr>
              <w:t xml:space="preserve"> </w:t>
            </w:r>
            <w:r w:rsidR="00010136">
              <w:rPr>
                <w:sz w:val="18"/>
                <w:szCs w:val="18"/>
              </w:rPr>
              <w:t>None</w:t>
            </w:r>
          </w:p>
        </w:tc>
      </w:tr>
      <w:tr w:rsidR="00ED0501" w:rsidRPr="00A652FB" w14:paraId="7E33785E" w14:textId="77777777" w:rsidTr="007C43EF">
        <w:trPr>
          <w:trHeight w:val="296"/>
        </w:trPr>
        <w:tc>
          <w:tcPr>
            <w:tcW w:w="2437" w:type="dxa"/>
            <w:gridSpan w:val="2"/>
            <w:vMerge w:val="restart"/>
            <w:tcBorders>
              <w:top w:val="single" w:sz="4" w:space="0" w:color="auto"/>
              <w:left w:val="single" w:sz="4" w:space="0" w:color="auto"/>
              <w:right w:val="nil"/>
            </w:tcBorders>
          </w:tcPr>
          <w:p w14:paraId="11698F3B" w14:textId="77777777" w:rsidR="00ED0501" w:rsidRPr="00000EED" w:rsidRDefault="00ED0501">
            <w:pPr>
              <w:rPr>
                <w:b/>
                <w:sz w:val="18"/>
                <w:szCs w:val="18"/>
              </w:rPr>
            </w:pPr>
            <w:r w:rsidRPr="00000EED">
              <w:rPr>
                <w:b/>
                <w:sz w:val="18"/>
                <w:szCs w:val="18"/>
              </w:rPr>
              <w:t>Instructional Strategies:</w:t>
            </w:r>
          </w:p>
          <w:p w14:paraId="19A88481" w14:textId="77777777" w:rsidR="00ED0501" w:rsidRPr="00010136" w:rsidRDefault="00ED0501" w:rsidP="00BF4F0B">
            <w:pPr>
              <w:pStyle w:val="ListParagraph"/>
              <w:numPr>
                <w:ilvl w:val="0"/>
                <w:numId w:val="2"/>
              </w:numPr>
              <w:rPr>
                <w:sz w:val="18"/>
                <w:szCs w:val="18"/>
                <w:highlight w:val="yellow"/>
              </w:rPr>
            </w:pPr>
            <w:r w:rsidRPr="00010136">
              <w:rPr>
                <w:sz w:val="18"/>
                <w:szCs w:val="18"/>
                <w:highlight w:val="yellow"/>
              </w:rPr>
              <w:t>Direct instruction</w:t>
            </w:r>
          </w:p>
          <w:p w14:paraId="70F019EF" w14:textId="77777777" w:rsidR="00ED0501" w:rsidRDefault="00ED0501" w:rsidP="00BF4F0B">
            <w:pPr>
              <w:pStyle w:val="ListParagraph"/>
              <w:numPr>
                <w:ilvl w:val="0"/>
                <w:numId w:val="2"/>
              </w:numPr>
              <w:rPr>
                <w:sz w:val="18"/>
                <w:szCs w:val="18"/>
              </w:rPr>
            </w:pPr>
            <w:r>
              <w:rPr>
                <w:sz w:val="18"/>
                <w:szCs w:val="18"/>
              </w:rPr>
              <w:t>Guided practice</w:t>
            </w:r>
          </w:p>
          <w:p w14:paraId="461FD432" w14:textId="77777777" w:rsidR="00ED0501" w:rsidRDefault="00ED0501" w:rsidP="00BF4F0B">
            <w:pPr>
              <w:pStyle w:val="ListParagraph"/>
              <w:numPr>
                <w:ilvl w:val="0"/>
                <w:numId w:val="2"/>
              </w:numPr>
              <w:rPr>
                <w:sz w:val="18"/>
                <w:szCs w:val="18"/>
              </w:rPr>
            </w:pPr>
            <w:r>
              <w:rPr>
                <w:sz w:val="18"/>
                <w:szCs w:val="18"/>
              </w:rPr>
              <w:t>Socratic Seminar</w:t>
            </w:r>
          </w:p>
          <w:p w14:paraId="4E1C4B12" w14:textId="77777777" w:rsidR="00ED0501" w:rsidRDefault="00ED0501" w:rsidP="00BF4F0B">
            <w:pPr>
              <w:pStyle w:val="ListParagraph"/>
              <w:numPr>
                <w:ilvl w:val="0"/>
                <w:numId w:val="2"/>
              </w:numPr>
              <w:rPr>
                <w:sz w:val="18"/>
                <w:szCs w:val="18"/>
              </w:rPr>
            </w:pPr>
            <w:r>
              <w:rPr>
                <w:sz w:val="18"/>
                <w:szCs w:val="18"/>
              </w:rPr>
              <w:t>Learning Centers</w:t>
            </w:r>
          </w:p>
          <w:p w14:paraId="2E78C144" w14:textId="77777777" w:rsidR="00ED0501" w:rsidRPr="00ED0501" w:rsidRDefault="00ED0501" w:rsidP="00ED0501">
            <w:pPr>
              <w:pStyle w:val="ListParagraph"/>
              <w:numPr>
                <w:ilvl w:val="0"/>
                <w:numId w:val="2"/>
              </w:numPr>
              <w:rPr>
                <w:sz w:val="18"/>
                <w:szCs w:val="18"/>
              </w:rPr>
            </w:pPr>
            <w:r>
              <w:rPr>
                <w:sz w:val="18"/>
                <w:szCs w:val="18"/>
              </w:rPr>
              <w:t>Lecture</w:t>
            </w:r>
          </w:p>
          <w:p w14:paraId="699B0B5E" w14:textId="77777777" w:rsidR="00ED0501" w:rsidRDefault="00ED0501" w:rsidP="00BF4F0B">
            <w:pPr>
              <w:pStyle w:val="ListParagraph"/>
              <w:numPr>
                <w:ilvl w:val="0"/>
                <w:numId w:val="2"/>
              </w:numPr>
              <w:rPr>
                <w:sz w:val="18"/>
                <w:szCs w:val="18"/>
              </w:rPr>
            </w:pPr>
            <w:r>
              <w:rPr>
                <w:sz w:val="18"/>
                <w:szCs w:val="18"/>
              </w:rPr>
              <w:t>Technology integration</w:t>
            </w:r>
          </w:p>
          <w:p w14:paraId="7C1001CB" w14:textId="77777777" w:rsidR="00ED0501" w:rsidRPr="00BF4F0B" w:rsidRDefault="00ED0501" w:rsidP="00BF4F0B">
            <w:pPr>
              <w:pStyle w:val="ListParagraph"/>
              <w:numPr>
                <w:ilvl w:val="0"/>
                <w:numId w:val="2"/>
              </w:numPr>
              <w:rPr>
                <w:sz w:val="18"/>
                <w:szCs w:val="18"/>
              </w:rPr>
            </w:pPr>
            <w:r>
              <w:rPr>
                <w:sz w:val="18"/>
                <w:szCs w:val="18"/>
              </w:rPr>
              <w:t>Other (list)</w:t>
            </w:r>
          </w:p>
          <w:p w14:paraId="0D21B120" w14:textId="77777777" w:rsidR="00ED0501" w:rsidRPr="00BF4F0B" w:rsidRDefault="00ED0501" w:rsidP="00BF4F0B">
            <w:pPr>
              <w:ind w:left="360"/>
              <w:rPr>
                <w:sz w:val="18"/>
                <w:szCs w:val="18"/>
              </w:rPr>
            </w:pPr>
          </w:p>
        </w:tc>
        <w:tc>
          <w:tcPr>
            <w:tcW w:w="3038" w:type="dxa"/>
            <w:vMerge w:val="restart"/>
            <w:tcBorders>
              <w:top w:val="single" w:sz="4" w:space="0" w:color="auto"/>
              <w:left w:val="nil"/>
              <w:right w:val="single" w:sz="4" w:space="0" w:color="auto"/>
            </w:tcBorders>
          </w:tcPr>
          <w:p w14:paraId="6094CD26" w14:textId="77777777" w:rsidR="00ED0501" w:rsidRDefault="00ED0501" w:rsidP="00BF4F0B">
            <w:pPr>
              <w:pStyle w:val="ListParagraph"/>
              <w:rPr>
                <w:sz w:val="18"/>
                <w:szCs w:val="18"/>
              </w:rPr>
            </w:pPr>
          </w:p>
          <w:p w14:paraId="478F114E" w14:textId="77777777" w:rsidR="00ED0501" w:rsidRDefault="00ED0501" w:rsidP="00BF4F0B">
            <w:pPr>
              <w:pStyle w:val="ListParagraph"/>
              <w:numPr>
                <w:ilvl w:val="0"/>
                <w:numId w:val="2"/>
              </w:numPr>
              <w:rPr>
                <w:sz w:val="18"/>
                <w:szCs w:val="18"/>
              </w:rPr>
            </w:pPr>
            <w:r>
              <w:rPr>
                <w:sz w:val="18"/>
                <w:szCs w:val="18"/>
              </w:rPr>
              <w:t>Peer teaching/collaboration/</w:t>
            </w:r>
          </w:p>
          <w:p w14:paraId="5697C9C2" w14:textId="77777777" w:rsidR="00ED0501" w:rsidRDefault="00ED0501" w:rsidP="00ED0501">
            <w:pPr>
              <w:pStyle w:val="ListParagraph"/>
              <w:ind w:left="360"/>
              <w:rPr>
                <w:sz w:val="18"/>
                <w:szCs w:val="18"/>
              </w:rPr>
            </w:pPr>
            <w:r>
              <w:rPr>
                <w:sz w:val="18"/>
                <w:szCs w:val="18"/>
              </w:rPr>
              <w:t>cooperative learning</w:t>
            </w:r>
          </w:p>
          <w:p w14:paraId="1823EAF3" w14:textId="77777777" w:rsidR="00ED0501" w:rsidRPr="00010136" w:rsidRDefault="00ED0501" w:rsidP="00BF4F0B">
            <w:pPr>
              <w:pStyle w:val="ListParagraph"/>
              <w:numPr>
                <w:ilvl w:val="0"/>
                <w:numId w:val="2"/>
              </w:numPr>
              <w:rPr>
                <w:sz w:val="18"/>
                <w:szCs w:val="18"/>
                <w:highlight w:val="yellow"/>
              </w:rPr>
            </w:pPr>
            <w:r w:rsidRPr="00010136">
              <w:rPr>
                <w:sz w:val="18"/>
                <w:szCs w:val="18"/>
                <w:highlight w:val="yellow"/>
              </w:rPr>
              <w:t>Visuals/Graphic organizers</w:t>
            </w:r>
          </w:p>
          <w:p w14:paraId="34F92D17" w14:textId="77777777" w:rsidR="00ED0501" w:rsidRDefault="00ED0501" w:rsidP="00BF4F0B">
            <w:pPr>
              <w:pStyle w:val="ListParagraph"/>
              <w:numPr>
                <w:ilvl w:val="0"/>
                <w:numId w:val="2"/>
              </w:numPr>
              <w:rPr>
                <w:sz w:val="18"/>
                <w:szCs w:val="18"/>
              </w:rPr>
            </w:pPr>
            <w:r>
              <w:rPr>
                <w:sz w:val="18"/>
                <w:szCs w:val="18"/>
              </w:rPr>
              <w:t>PBL</w:t>
            </w:r>
          </w:p>
          <w:p w14:paraId="5643A9C4" w14:textId="77777777" w:rsidR="00ED0501" w:rsidRDefault="00ED0501" w:rsidP="00BF4F0B">
            <w:pPr>
              <w:pStyle w:val="ListParagraph"/>
              <w:numPr>
                <w:ilvl w:val="0"/>
                <w:numId w:val="2"/>
              </w:numPr>
              <w:rPr>
                <w:sz w:val="18"/>
                <w:szCs w:val="18"/>
              </w:rPr>
            </w:pPr>
            <w:r>
              <w:rPr>
                <w:sz w:val="18"/>
                <w:szCs w:val="18"/>
              </w:rPr>
              <w:t>Discussion/Debate</w:t>
            </w:r>
          </w:p>
          <w:p w14:paraId="7CD498F2" w14:textId="77777777" w:rsidR="00ED0501" w:rsidRDefault="00ED0501" w:rsidP="00BF4F0B">
            <w:pPr>
              <w:pStyle w:val="ListParagraph"/>
              <w:numPr>
                <w:ilvl w:val="0"/>
                <w:numId w:val="2"/>
              </w:numPr>
              <w:rPr>
                <w:sz w:val="18"/>
                <w:szCs w:val="18"/>
              </w:rPr>
            </w:pPr>
            <w:r>
              <w:rPr>
                <w:sz w:val="18"/>
                <w:szCs w:val="18"/>
              </w:rPr>
              <w:t>Modeling</w:t>
            </w:r>
          </w:p>
          <w:p w14:paraId="02FC6677" w14:textId="77777777" w:rsidR="00ED0501" w:rsidRPr="00BF4F0B" w:rsidRDefault="00ED0501" w:rsidP="00ED0501">
            <w:pPr>
              <w:pStyle w:val="ListParagraph"/>
              <w:ind w:left="360"/>
              <w:rPr>
                <w:sz w:val="18"/>
                <w:szCs w:val="18"/>
              </w:rPr>
            </w:pPr>
          </w:p>
          <w:p w14:paraId="27F3A219" w14:textId="77777777" w:rsidR="00ED0501" w:rsidRPr="00A652FB" w:rsidRDefault="00ED0501">
            <w:pPr>
              <w:rPr>
                <w:sz w:val="18"/>
                <w:szCs w:val="18"/>
              </w:rPr>
            </w:pPr>
          </w:p>
        </w:tc>
        <w:tc>
          <w:tcPr>
            <w:tcW w:w="5476" w:type="dxa"/>
            <w:gridSpan w:val="2"/>
            <w:tcBorders>
              <w:left w:val="single" w:sz="4" w:space="0" w:color="auto"/>
              <w:bottom w:val="nil"/>
            </w:tcBorders>
          </w:tcPr>
          <w:p w14:paraId="489E5BC5" w14:textId="77777777" w:rsidR="00F83075" w:rsidRPr="00000EED" w:rsidRDefault="00ED0501" w:rsidP="00F83075">
            <w:pPr>
              <w:rPr>
                <w:b/>
                <w:sz w:val="18"/>
                <w:szCs w:val="18"/>
              </w:rPr>
            </w:pPr>
            <w:r w:rsidRPr="00000EED">
              <w:rPr>
                <w:b/>
                <w:sz w:val="18"/>
                <w:szCs w:val="18"/>
              </w:rPr>
              <w:t>Guided Practices</w:t>
            </w:r>
            <w:r w:rsidR="00F83075" w:rsidRPr="00000EED">
              <w:rPr>
                <w:b/>
                <w:sz w:val="18"/>
                <w:szCs w:val="18"/>
              </w:rPr>
              <w:t xml:space="preserve"> and Concrete Application:</w:t>
            </w:r>
          </w:p>
        </w:tc>
      </w:tr>
      <w:tr w:rsidR="00ED0501" w:rsidRPr="00A652FB" w14:paraId="331D3191" w14:textId="77777777" w:rsidTr="007C43EF">
        <w:trPr>
          <w:trHeight w:val="875"/>
        </w:trPr>
        <w:tc>
          <w:tcPr>
            <w:tcW w:w="2437" w:type="dxa"/>
            <w:gridSpan w:val="2"/>
            <w:vMerge/>
            <w:tcBorders>
              <w:left w:val="single" w:sz="4" w:space="0" w:color="auto"/>
              <w:bottom w:val="single" w:sz="4" w:space="0" w:color="auto"/>
              <w:right w:val="nil"/>
            </w:tcBorders>
          </w:tcPr>
          <w:p w14:paraId="179DAC41" w14:textId="77777777" w:rsidR="00ED0501" w:rsidRDefault="00ED0501">
            <w:pPr>
              <w:rPr>
                <w:sz w:val="18"/>
                <w:szCs w:val="18"/>
              </w:rPr>
            </w:pPr>
          </w:p>
        </w:tc>
        <w:tc>
          <w:tcPr>
            <w:tcW w:w="3038" w:type="dxa"/>
            <w:vMerge/>
            <w:tcBorders>
              <w:left w:val="nil"/>
              <w:bottom w:val="single" w:sz="4" w:space="0" w:color="auto"/>
              <w:right w:val="single" w:sz="4" w:space="0" w:color="auto"/>
            </w:tcBorders>
          </w:tcPr>
          <w:p w14:paraId="16E60811" w14:textId="77777777" w:rsidR="00ED0501" w:rsidRDefault="00ED0501" w:rsidP="00BF4F0B">
            <w:pPr>
              <w:pStyle w:val="ListParagraph"/>
              <w:rPr>
                <w:sz w:val="18"/>
                <w:szCs w:val="18"/>
              </w:rPr>
            </w:pPr>
          </w:p>
        </w:tc>
        <w:tc>
          <w:tcPr>
            <w:tcW w:w="2631" w:type="dxa"/>
            <w:tcBorders>
              <w:top w:val="nil"/>
              <w:left w:val="single" w:sz="4" w:space="0" w:color="auto"/>
              <w:bottom w:val="nil"/>
              <w:right w:val="nil"/>
            </w:tcBorders>
          </w:tcPr>
          <w:p w14:paraId="11D02E79" w14:textId="77777777" w:rsidR="00F83075" w:rsidRPr="00010136" w:rsidRDefault="00F83075" w:rsidP="00F83075">
            <w:pPr>
              <w:pStyle w:val="ListParagraph"/>
              <w:numPr>
                <w:ilvl w:val="0"/>
                <w:numId w:val="1"/>
              </w:numPr>
              <w:rPr>
                <w:sz w:val="18"/>
                <w:szCs w:val="18"/>
                <w:highlight w:val="yellow"/>
              </w:rPr>
            </w:pPr>
            <w:r w:rsidRPr="00010136">
              <w:rPr>
                <w:sz w:val="18"/>
                <w:szCs w:val="18"/>
                <w:highlight w:val="yellow"/>
              </w:rPr>
              <w:t>Large group activity</w:t>
            </w:r>
          </w:p>
          <w:p w14:paraId="7A939791" w14:textId="77777777" w:rsidR="00ED0501" w:rsidRPr="00F83075" w:rsidRDefault="00ED0501" w:rsidP="00F83075">
            <w:pPr>
              <w:pStyle w:val="ListParagraph"/>
              <w:numPr>
                <w:ilvl w:val="0"/>
                <w:numId w:val="1"/>
              </w:numPr>
              <w:rPr>
                <w:sz w:val="18"/>
                <w:szCs w:val="18"/>
              </w:rPr>
            </w:pPr>
            <w:r w:rsidRPr="00F83075">
              <w:rPr>
                <w:sz w:val="18"/>
                <w:szCs w:val="18"/>
              </w:rPr>
              <w:t xml:space="preserve">Independent </w:t>
            </w:r>
            <w:r w:rsidR="00F83075">
              <w:rPr>
                <w:sz w:val="18"/>
                <w:szCs w:val="18"/>
              </w:rPr>
              <w:t>activity</w:t>
            </w:r>
          </w:p>
          <w:p w14:paraId="0B2A9E0C" w14:textId="77777777" w:rsidR="00ED0501" w:rsidRDefault="00ED0501" w:rsidP="00ED0501">
            <w:pPr>
              <w:pStyle w:val="ListParagraph"/>
              <w:numPr>
                <w:ilvl w:val="0"/>
                <w:numId w:val="1"/>
              </w:numPr>
              <w:rPr>
                <w:sz w:val="18"/>
                <w:szCs w:val="18"/>
              </w:rPr>
            </w:pPr>
            <w:r>
              <w:rPr>
                <w:sz w:val="18"/>
                <w:szCs w:val="18"/>
              </w:rPr>
              <w:t>Pairing/collaboration</w:t>
            </w:r>
          </w:p>
          <w:p w14:paraId="7CFDFC4F" w14:textId="77777777" w:rsidR="00ED0501" w:rsidRPr="00ED0501" w:rsidRDefault="00ED0501" w:rsidP="00ED0501">
            <w:pPr>
              <w:pStyle w:val="ListParagraph"/>
              <w:numPr>
                <w:ilvl w:val="0"/>
                <w:numId w:val="1"/>
              </w:numPr>
              <w:rPr>
                <w:sz w:val="18"/>
                <w:szCs w:val="18"/>
              </w:rPr>
            </w:pPr>
            <w:r>
              <w:rPr>
                <w:sz w:val="18"/>
                <w:szCs w:val="18"/>
              </w:rPr>
              <w:t>Simulations</w:t>
            </w:r>
            <w:r w:rsidR="00F83075">
              <w:rPr>
                <w:sz w:val="18"/>
                <w:szCs w:val="18"/>
              </w:rPr>
              <w:t>/Scenarios</w:t>
            </w:r>
          </w:p>
          <w:p w14:paraId="36C56D9E" w14:textId="77777777" w:rsidR="00ED0501" w:rsidRPr="00A652FB" w:rsidRDefault="00ED0501" w:rsidP="00ED0501">
            <w:pPr>
              <w:pStyle w:val="ListParagraph"/>
              <w:numPr>
                <w:ilvl w:val="0"/>
                <w:numId w:val="1"/>
              </w:numPr>
              <w:rPr>
                <w:sz w:val="18"/>
                <w:szCs w:val="18"/>
              </w:rPr>
            </w:pPr>
            <w:r>
              <w:rPr>
                <w:sz w:val="18"/>
                <w:szCs w:val="18"/>
              </w:rPr>
              <w:t>Other (list)</w:t>
            </w:r>
          </w:p>
          <w:tbl>
            <w:tblPr>
              <w:tblStyle w:val="TableGrid"/>
              <w:tblW w:w="0" w:type="auto"/>
              <w:tblLook w:val="04A0" w:firstRow="1" w:lastRow="0" w:firstColumn="1" w:lastColumn="0" w:noHBand="0" w:noVBand="1"/>
            </w:tblPr>
            <w:tblGrid>
              <w:gridCol w:w="2415"/>
            </w:tblGrid>
            <w:tr w:rsidR="00F83075" w14:paraId="7515EC88" w14:textId="77777777" w:rsidTr="00F83075">
              <w:tc>
                <w:tcPr>
                  <w:tcW w:w="2614" w:type="dxa"/>
                  <w:tcBorders>
                    <w:top w:val="nil"/>
                    <w:left w:val="nil"/>
                    <w:bottom w:val="nil"/>
                    <w:right w:val="nil"/>
                  </w:tcBorders>
                </w:tcPr>
                <w:p w14:paraId="4F0B173F" w14:textId="77777777" w:rsidR="00F83075" w:rsidRDefault="00F83075">
                  <w:pPr>
                    <w:rPr>
                      <w:sz w:val="18"/>
                      <w:szCs w:val="18"/>
                    </w:rPr>
                  </w:pPr>
                  <w:r>
                    <w:rPr>
                      <w:sz w:val="18"/>
                      <w:szCs w:val="18"/>
                    </w:rPr>
                    <w:t>Explain:</w:t>
                  </w:r>
                </w:p>
                <w:p w14:paraId="7787A559" w14:textId="77777777" w:rsidR="00F83075" w:rsidRDefault="00F83075">
                  <w:pPr>
                    <w:rPr>
                      <w:sz w:val="18"/>
                      <w:szCs w:val="18"/>
                    </w:rPr>
                  </w:pPr>
                </w:p>
                <w:p w14:paraId="29DF42E4" w14:textId="77777777" w:rsidR="00F83075" w:rsidRDefault="00F83075">
                  <w:pPr>
                    <w:rPr>
                      <w:sz w:val="18"/>
                      <w:szCs w:val="18"/>
                    </w:rPr>
                  </w:pPr>
                </w:p>
              </w:tc>
            </w:tr>
          </w:tbl>
          <w:p w14:paraId="65201716" w14:textId="77777777" w:rsidR="00ED0501" w:rsidRDefault="00ED0501">
            <w:pPr>
              <w:rPr>
                <w:sz w:val="18"/>
                <w:szCs w:val="18"/>
              </w:rPr>
            </w:pPr>
          </w:p>
        </w:tc>
        <w:tc>
          <w:tcPr>
            <w:tcW w:w="2845" w:type="dxa"/>
            <w:tcBorders>
              <w:top w:val="nil"/>
              <w:left w:val="nil"/>
              <w:bottom w:val="single" w:sz="4" w:space="0" w:color="auto"/>
              <w:right w:val="single" w:sz="4" w:space="0" w:color="auto"/>
            </w:tcBorders>
          </w:tcPr>
          <w:p w14:paraId="1B22A699" w14:textId="77777777" w:rsidR="00ED0501" w:rsidRPr="00EB2622" w:rsidRDefault="00ED0501" w:rsidP="00ED0501">
            <w:pPr>
              <w:pStyle w:val="ListParagraph"/>
              <w:numPr>
                <w:ilvl w:val="0"/>
                <w:numId w:val="1"/>
              </w:numPr>
              <w:rPr>
                <w:sz w:val="18"/>
                <w:szCs w:val="18"/>
                <w:highlight w:val="yellow"/>
              </w:rPr>
            </w:pPr>
            <w:r w:rsidRPr="00EB2622">
              <w:rPr>
                <w:sz w:val="18"/>
                <w:szCs w:val="18"/>
                <w:highlight w:val="yellow"/>
              </w:rPr>
              <w:t>Hands-on</w:t>
            </w:r>
          </w:p>
          <w:p w14:paraId="1B5DFBE0" w14:textId="77777777" w:rsidR="00ED0501" w:rsidRDefault="00ED0501" w:rsidP="00ED0501">
            <w:pPr>
              <w:pStyle w:val="ListParagraph"/>
              <w:numPr>
                <w:ilvl w:val="0"/>
                <w:numId w:val="1"/>
              </w:numPr>
              <w:rPr>
                <w:sz w:val="18"/>
                <w:szCs w:val="18"/>
              </w:rPr>
            </w:pPr>
            <w:r>
              <w:rPr>
                <w:sz w:val="18"/>
                <w:szCs w:val="18"/>
              </w:rPr>
              <w:t>Technology integration</w:t>
            </w:r>
          </w:p>
          <w:p w14:paraId="7F946E01" w14:textId="77777777" w:rsidR="00F83075" w:rsidRDefault="00F83075" w:rsidP="00ED0501">
            <w:pPr>
              <w:pStyle w:val="ListParagraph"/>
              <w:numPr>
                <w:ilvl w:val="0"/>
                <w:numId w:val="1"/>
              </w:numPr>
              <w:rPr>
                <w:sz w:val="18"/>
                <w:szCs w:val="18"/>
              </w:rPr>
            </w:pPr>
            <w:r>
              <w:rPr>
                <w:sz w:val="18"/>
                <w:szCs w:val="18"/>
              </w:rPr>
              <w:t>Imitation/Repeat/Mimic</w:t>
            </w:r>
          </w:p>
          <w:p w14:paraId="7C4D0DF4" w14:textId="77777777" w:rsidR="00ED0501" w:rsidRDefault="00ED0501" w:rsidP="00ED0501">
            <w:pPr>
              <w:pStyle w:val="ListParagraph"/>
              <w:ind w:left="360"/>
              <w:rPr>
                <w:sz w:val="18"/>
                <w:szCs w:val="18"/>
              </w:rPr>
            </w:pPr>
          </w:p>
        </w:tc>
      </w:tr>
      <w:tr w:rsidR="00F83075" w:rsidRPr="00000EED" w14:paraId="23BE874B" w14:textId="77777777" w:rsidTr="007C43EF">
        <w:tc>
          <w:tcPr>
            <w:tcW w:w="5475" w:type="dxa"/>
            <w:gridSpan w:val="3"/>
            <w:tcBorders>
              <w:top w:val="single" w:sz="4" w:space="0" w:color="auto"/>
              <w:right w:val="single" w:sz="4" w:space="0" w:color="auto"/>
            </w:tcBorders>
          </w:tcPr>
          <w:p w14:paraId="02035F1F" w14:textId="77777777" w:rsidR="00F83075" w:rsidRPr="00000EED" w:rsidRDefault="00F83075" w:rsidP="00F83075">
            <w:pPr>
              <w:rPr>
                <w:b/>
                <w:sz w:val="18"/>
                <w:szCs w:val="18"/>
              </w:rPr>
            </w:pPr>
            <w:r w:rsidRPr="00000EED">
              <w:rPr>
                <w:b/>
                <w:sz w:val="18"/>
                <w:szCs w:val="18"/>
              </w:rPr>
              <w:t>Standard(s)</w:t>
            </w:r>
          </w:p>
          <w:p w14:paraId="75B60F94" w14:textId="74F85E78" w:rsidR="00CC33A2" w:rsidRPr="00CC33A2" w:rsidRDefault="00CC33A2" w:rsidP="00CC33A2">
            <w:pPr>
              <w:rPr>
                <w:sz w:val="18"/>
                <w:szCs w:val="18"/>
              </w:rPr>
            </w:pPr>
            <w:r>
              <w:rPr>
                <w:sz w:val="18"/>
                <w:szCs w:val="18"/>
              </w:rPr>
              <w:t xml:space="preserve">1.RL.5: </w:t>
            </w:r>
            <w:r w:rsidRPr="00CC33A2">
              <w:rPr>
                <w:sz w:val="18"/>
                <w:szCs w:val="18"/>
              </w:rPr>
              <w:t xml:space="preserve">Explain the differences between fiction and nonfiction text </w:t>
            </w:r>
          </w:p>
          <w:p w14:paraId="64809E7E" w14:textId="77777777" w:rsidR="00CC33A2" w:rsidRPr="00CC33A2" w:rsidRDefault="00CC33A2" w:rsidP="00CC33A2">
            <w:pPr>
              <w:rPr>
                <w:sz w:val="18"/>
                <w:szCs w:val="18"/>
              </w:rPr>
            </w:pPr>
            <w:r w:rsidRPr="00CC33A2">
              <w:rPr>
                <w:sz w:val="18"/>
                <w:szCs w:val="18"/>
              </w:rPr>
              <w:t>using a wide range of text types.</w:t>
            </w:r>
          </w:p>
          <w:p w14:paraId="5664DAC3" w14:textId="7D6EF41B" w:rsidR="00000EED" w:rsidRPr="00010136" w:rsidRDefault="00000EED" w:rsidP="00F83075">
            <w:pPr>
              <w:rPr>
                <w:sz w:val="18"/>
                <w:szCs w:val="18"/>
              </w:rPr>
            </w:pPr>
          </w:p>
          <w:p w14:paraId="76295503" w14:textId="77777777" w:rsidR="00000EED" w:rsidRPr="00000EED" w:rsidRDefault="00000EED" w:rsidP="00F83075">
            <w:pPr>
              <w:rPr>
                <w:b/>
                <w:sz w:val="18"/>
                <w:szCs w:val="18"/>
              </w:rPr>
            </w:pPr>
          </w:p>
        </w:tc>
        <w:tc>
          <w:tcPr>
            <w:tcW w:w="5476" w:type="dxa"/>
            <w:gridSpan w:val="2"/>
            <w:vMerge w:val="restart"/>
            <w:tcBorders>
              <w:top w:val="single" w:sz="4" w:space="0" w:color="auto"/>
              <w:left w:val="single" w:sz="4" w:space="0" w:color="auto"/>
              <w:right w:val="single" w:sz="4" w:space="0" w:color="auto"/>
            </w:tcBorders>
          </w:tcPr>
          <w:p w14:paraId="2AAF53B2" w14:textId="77777777" w:rsidR="008C4A77" w:rsidRPr="008C4A77" w:rsidRDefault="00F83075" w:rsidP="008C4A77">
            <w:pPr>
              <w:rPr>
                <w:b/>
                <w:sz w:val="18"/>
                <w:szCs w:val="18"/>
              </w:rPr>
            </w:pPr>
            <w:r w:rsidRPr="00000EED">
              <w:rPr>
                <w:b/>
                <w:sz w:val="18"/>
                <w:szCs w:val="18"/>
              </w:rPr>
              <w:t>Differentiation</w:t>
            </w:r>
          </w:p>
          <w:p w14:paraId="232A9408" w14:textId="51EFA8E3" w:rsidR="008C4A77" w:rsidRPr="007C43EF" w:rsidRDefault="008C4A77" w:rsidP="00A652FB">
            <w:pPr>
              <w:pStyle w:val="ListParagraph"/>
              <w:ind w:left="360"/>
              <w:rPr>
                <w:sz w:val="18"/>
                <w:szCs w:val="18"/>
              </w:rPr>
            </w:pPr>
            <w:r>
              <w:rPr>
                <w:b/>
                <w:sz w:val="18"/>
                <w:szCs w:val="18"/>
              </w:rPr>
              <w:t>Below Proficiency:</w:t>
            </w:r>
            <w:r w:rsidR="007C43EF">
              <w:rPr>
                <w:b/>
                <w:sz w:val="18"/>
                <w:szCs w:val="18"/>
              </w:rPr>
              <w:t xml:space="preserve"> </w:t>
            </w:r>
            <w:r w:rsidR="007C43EF">
              <w:rPr>
                <w:sz w:val="18"/>
                <w:szCs w:val="18"/>
              </w:rPr>
              <w:t>Identify one characteristic of a fiction or nonfiction book.</w:t>
            </w:r>
          </w:p>
          <w:p w14:paraId="337DAB82" w14:textId="77777777" w:rsidR="008C4A77" w:rsidRDefault="008C4A77" w:rsidP="00A652FB">
            <w:pPr>
              <w:pStyle w:val="ListParagraph"/>
              <w:ind w:left="360"/>
              <w:rPr>
                <w:b/>
                <w:sz w:val="18"/>
                <w:szCs w:val="18"/>
              </w:rPr>
            </w:pPr>
          </w:p>
          <w:p w14:paraId="77296155" w14:textId="0DA8BCD1" w:rsidR="008C4A77" w:rsidRPr="007C43EF" w:rsidRDefault="008C4A77" w:rsidP="00A652FB">
            <w:pPr>
              <w:pStyle w:val="ListParagraph"/>
              <w:ind w:left="360"/>
              <w:rPr>
                <w:sz w:val="18"/>
                <w:szCs w:val="18"/>
              </w:rPr>
            </w:pPr>
            <w:r>
              <w:rPr>
                <w:b/>
                <w:sz w:val="18"/>
                <w:szCs w:val="18"/>
              </w:rPr>
              <w:t>Above Proficiency:</w:t>
            </w:r>
            <w:r w:rsidR="007C43EF">
              <w:rPr>
                <w:b/>
                <w:sz w:val="18"/>
                <w:szCs w:val="18"/>
              </w:rPr>
              <w:t xml:space="preserve"> </w:t>
            </w:r>
            <w:r w:rsidR="007C43EF">
              <w:rPr>
                <w:sz w:val="18"/>
                <w:szCs w:val="18"/>
              </w:rPr>
              <w:t xml:space="preserve">Identify other examples of fiction and nonfiction texts. </w:t>
            </w:r>
          </w:p>
          <w:p w14:paraId="0987E22F" w14:textId="77777777" w:rsidR="008C4A77" w:rsidRDefault="008C4A77" w:rsidP="00A652FB">
            <w:pPr>
              <w:pStyle w:val="ListParagraph"/>
              <w:ind w:left="360"/>
              <w:rPr>
                <w:b/>
                <w:sz w:val="18"/>
                <w:szCs w:val="18"/>
              </w:rPr>
            </w:pPr>
          </w:p>
          <w:p w14:paraId="3CFCD28E" w14:textId="3BAC61A7" w:rsidR="008C4A77" w:rsidRPr="007C43EF" w:rsidRDefault="008C4A77" w:rsidP="00A652FB">
            <w:pPr>
              <w:pStyle w:val="ListParagraph"/>
              <w:ind w:left="360"/>
              <w:rPr>
                <w:sz w:val="18"/>
                <w:szCs w:val="18"/>
              </w:rPr>
            </w:pPr>
            <w:r>
              <w:rPr>
                <w:b/>
                <w:sz w:val="18"/>
                <w:szCs w:val="18"/>
              </w:rPr>
              <w:t xml:space="preserve">Approaching/Emerging Proficiency: </w:t>
            </w:r>
            <w:r w:rsidR="007C43EF">
              <w:rPr>
                <w:sz w:val="18"/>
                <w:szCs w:val="18"/>
              </w:rPr>
              <w:t xml:space="preserve">Understand the differences between fiction and nonfiction. </w:t>
            </w:r>
          </w:p>
          <w:p w14:paraId="4A26753E" w14:textId="77777777" w:rsidR="008C4A77" w:rsidRDefault="008C4A77" w:rsidP="00A652FB">
            <w:pPr>
              <w:pStyle w:val="ListParagraph"/>
              <w:ind w:left="360"/>
              <w:rPr>
                <w:b/>
                <w:sz w:val="18"/>
                <w:szCs w:val="18"/>
              </w:rPr>
            </w:pPr>
          </w:p>
          <w:p w14:paraId="406C9554" w14:textId="7B7A9770" w:rsidR="008C4A77" w:rsidRPr="007C43EF" w:rsidRDefault="008C4A77" w:rsidP="00A652FB">
            <w:pPr>
              <w:pStyle w:val="ListParagraph"/>
              <w:ind w:left="360"/>
              <w:rPr>
                <w:sz w:val="18"/>
                <w:szCs w:val="18"/>
              </w:rPr>
            </w:pPr>
            <w:r>
              <w:rPr>
                <w:b/>
                <w:sz w:val="18"/>
                <w:szCs w:val="18"/>
              </w:rPr>
              <w:t>Modalities/Learning Preferences:</w:t>
            </w:r>
            <w:r w:rsidR="007C43EF">
              <w:rPr>
                <w:b/>
                <w:sz w:val="18"/>
                <w:szCs w:val="18"/>
              </w:rPr>
              <w:t xml:space="preserve"> </w:t>
            </w:r>
            <w:r w:rsidR="007C43EF">
              <w:rPr>
                <w:sz w:val="18"/>
                <w:szCs w:val="18"/>
              </w:rPr>
              <w:t>Visual/Auditory</w:t>
            </w:r>
            <w:r w:rsidR="00EB2622">
              <w:rPr>
                <w:sz w:val="18"/>
                <w:szCs w:val="18"/>
              </w:rPr>
              <w:t>/Kinesthetic</w:t>
            </w:r>
          </w:p>
          <w:p w14:paraId="20A98E23" w14:textId="77777777" w:rsidR="00F83075" w:rsidRPr="00000EED" w:rsidRDefault="00F83075">
            <w:pPr>
              <w:rPr>
                <w:b/>
                <w:sz w:val="18"/>
                <w:szCs w:val="18"/>
              </w:rPr>
            </w:pPr>
          </w:p>
        </w:tc>
      </w:tr>
      <w:tr w:rsidR="008C4A77" w:rsidRPr="00000EED" w14:paraId="0092232E" w14:textId="77777777" w:rsidTr="007C43EF">
        <w:trPr>
          <w:trHeight w:val="220"/>
        </w:trPr>
        <w:tc>
          <w:tcPr>
            <w:tcW w:w="5475" w:type="dxa"/>
            <w:gridSpan w:val="3"/>
            <w:tcBorders>
              <w:right w:val="single" w:sz="4" w:space="0" w:color="auto"/>
            </w:tcBorders>
          </w:tcPr>
          <w:p w14:paraId="5F591306" w14:textId="77777777" w:rsidR="008C4A77" w:rsidRPr="00000EED" w:rsidRDefault="008C4A77" w:rsidP="00F83075">
            <w:pPr>
              <w:rPr>
                <w:b/>
                <w:sz w:val="18"/>
                <w:szCs w:val="18"/>
              </w:rPr>
            </w:pPr>
            <w:r w:rsidRPr="00000EED">
              <w:rPr>
                <w:b/>
                <w:sz w:val="18"/>
                <w:szCs w:val="18"/>
              </w:rPr>
              <w:t>Objective(s)</w:t>
            </w:r>
          </w:p>
          <w:p w14:paraId="773BB1A8" w14:textId="19AF7725" w:rsidR="008C4A77" w:rsidRPr="00CC33A2" w:rsidRDefault="00CC33A2">
            <w:pPr>
              <w:rPr>
                <w:sz w:val="18"/>
                <w:szCs w:val="18"/>
              </w:rPr>
            </w:pPr>
            <w:r>
              <w:rPr>
                <w:sz w:val="18"/>
                <w:szCs w:val="18"/>
              </w:rPr>
              <w:t>By the end of the lesson, students will understand the difference</w:t>
            </w:r>
            <w:r w:rsidR="007C43EF">
              <w:rPr>
                <w:sz w:val="18"/>
                <w:szCs w:val="18"/>
              </w:rPr>
              <w:t>s</w:t>
            </w:r>
            <w:r>
              <w:rPr>
                <w:sz w:val="18"/>
                <w:szCs w:val="18"/>
              </w:rPr>
              <w:t xml:space="preserve"> </w:t>
            </w:r>
            <w:r w:rsidR="00EB2622">
              <w:rPr>
                <w:sz w:val="18"/>
                <w:szCs w:val="18"/>
              </w:rPr>
              <w:t xml:space="preserve">between fiction and nonfiction by sorting characteristics of fiction and nonfiction on an anchor chart. </w:t>
            </w:r>
          </w:p>
          <w:p w14:paraId="481B6A20" w14:textId="77777777" w:rsidR="008C4A77" w:rsidRPr="00000EED" w:rsidRDefault="008C4A77">
            <w:pPr>
              <w:rPr>
                <w:b/>
                <w:sz w:val="18"/>
                <w:szCs w:val="18"/>
              </w:rPr>
            </w:pPr>
          </w:p>
          <w:p w14:paraId="5EC31D46" w14:textId="4A9A6FE0" w:rsidR="008C4A77" w:rsidRPr="00CC33A2" w:rsidRDefault="008C4A77">
            <w:pPr>
              <w:rPr>
                <w:sz w:val="18"/>
                <w:szCs w:val="18"/>
              </w:rPr>
            </w:pPr>
            <w:r w:rsidRPr="00000EED">
              <w:rPr>
                <w:b/>
                <w:sz w:val="18"/>
                <w:szCs w:val="18"/>
              </w:rPr>
              <w:t>Bloom’s Taxonomy Cognitive Level:</w:t>
            </w:r>
            <w:r w:rsidR="00CC33A2">
              <w:rPr>
                <w:b/>
                <w:sz w:val="18"/>
                <w:szCs w:val="18"/>
              </w:rPr>
              <w:t xml:space="preserve"> </w:t>
            </w:r>
            <w:r w:rsidR="00CC33A2">
              <w:rPr>
                <w:sz w:val="18"/>
                <w:szCs w:val="18"/>
              </w:rPr>
              <w:t>Understand</w:t>
            </w:r>
          </w:p>
        </w:tc>
        <w:tc>
          <w:tcPr>
            <w:tcW w:w="5476" w:type="dxa"/>
            <w:gridSpan w:val="2"/>
            <w:vMerge/>
            <w:tcBorders>
              <w:left w:val="single" w:sz="4" w:space="0" w:color="auto"/>
              <w:bottom w:val="single" w:sz="4" w:space="0" w:color="auto"/>
              <w:right w:val="single" w:sz="4" w:space="0" w:color="auto"/>
            </w:tcBorders>
          </w:tcPr>
          <w:p w14:paraId="7E46E37D" w14:textId="77777777" w:rsidR="008C4A77" w:rsidRPr="00000EED" w:rsidRDefault="008C4A77">
            <w:pPr>
              <w:rPr>
                <w:b/>
                <w:sz w:val="18"/>
                <w:szCs w:val="18"/>
              </w:rPr>
            </w:pPr>
          </w:p>
        </w:tc>
      </w:tr>
      <w:tr w:rsidR="008C4A77" w:rsidRPr="00000EED" w14:paraId="65B492EC" w14:textId="77777777" w:rsidTr="007C43EF">
        <w:trPr>
          <w:trHeight w:val="998"/>
        </w:trPr>
        <w:tc>
          <w:tcPr>
            <w:tcW w:w="5475" w:type="dxa"/>
            <w:gridSpan w:val="3"/>
            <w:tcBorders>
              <w:right w:val="single" w:sz="4" w:space="0" w:color="auto"/>
            </w:tcBorders>
          </w:tcPr>
          <w:p w14:paraId="626A4322" w14:textId="77777777" w:rsidR="007C43EF" w:rsidRDefault="008C4A77" w:rsidP="00390C59">
            <w:pPr>
              <w:rPr>
                <w:b/>
                <w:sz w:val="18"/>
                <w:szCs w:val="18"/>
              </w:rPr>
            </w:pPr>
            <w:r w:rsidRPr="00390C59">
              <w:rPr>
                <w:b/>
                <w:sz w:val="18"/>
                <w:szCs w:val="18"/>
              </w:rPr>
              <w:t>Classroom Management</w:t>
            </w:r>
            <w:r w:rsidR="00390C59" w:rsidRPr="00390C59">
              <w:rPr>
                <w:b/>
                <w:sz w:val="18"/>
                <w:szCs w:val="18"/>
              </w:rPr>
              <w:t xml:space="preserve">- </w:t>
            </w:r>
            <w:r w:rsidR="00390C59">
              <w:rPr>
                <w:b/>
                <w:sz w:val="18"/>
                <w:szCs w:val="18"/>
              </w:rPr>
              <w:t>(</w:t>
            </w:r>
            <w:r w:rsidR="00390C59" w:rsidRPr="00390C59">
              <w:rPr>
                <w:b/>
                <w:sz w:val="18"/>
                <w:szCs w:val="18"/>
              </w:rPr>
              <w:t>grouping(s)</w:t>
            </w:r>
            <w:r w:rsidRPr="00390C59">
              <w:rPr>
                <w:b/>
                <w:sz w:val="18"/>
                <w:szCs w:val="18"/>
              </w:rPr>
              <w:t>,</w:t>
            </w:r>
            <w:r w:rsidR="00390C59" w:rsidRPr="00390C59">
              <w:rPr>
                <w:b/>
                <w:sz w:val="18"/>
                <w:szCs w:val="18"/>
              </w:rPr>
              <w:t xml:space="preserve"> movement/</w:t>
            </w:r>
            <w:r w:rsidRPr="00390C59">
              <w:rPr>
                <w:b/>
                <w:sz w:val="18"/>
                <w:szCs w:val="18"/>
              </w:rPr>
              <w:t xml:space="preserve">transitions, </w:t>
            </w:r>
            <w:r w:rsidR="00390C59">
              <w:rPr>
                <w:b/>
                <w:sz w:val="18"/>
                <w:szCs w:val="18"/>
              </w:rPr>
              <w:t>etc.)</w:t>
            </w:r>
          </w:p>
          <w:p w14:paraId="015C5D6D" w14:textId="196B0C0C" w:rsidR="002A13FA" w:rsidRPr="002A13FA" w:rsidRDefault="002A13FA" w:rsidP="00390C59">
            <w:pPr>
              <w:rPr>
                <w:sz w:val="18"/>
                <w:szCs w:val="18"/>
              </w:rPr>
            </w:pPr>
            <w:r>
              <w:rPr>
                <w:sz w:val="18"/>
                <w:szCs w:val="18"/>
              </w:rPr>
              <w:t>Students will sit on assigned star spots during lesson.</w:t>
            </w:r>
          </w:p>
        </w:tc>
        <w:tc>
          <w:tcPr>
            <w:tcW w:w="5476" w:type="dxa"/>
            <w:gridSpan w:val="2"/>
            <w:tcBorders>
              <w:top w:val="single" w:sz="4" w:space="0" w:color="auto"/>
              <w:left w:val="single" w:sz="4" w:space="0" w:color="auto"/>
            </w:tcBorders>
          </w:tcPr>
          <w:p w14:paraId="4F78DD8A" w14:textId="77777777" w:rsidR="008C4A77" w:rsidRPr="008C4A77" w:rsidRDefault="008C4A77">
            <w:pPr>
              <w:rPr>
                <w:b/>
                <w:sz w:val="18"/>
                <w:szCs w:val="18"/>
                <w:highlight w:val="yellow"/>
              </w:rPr>
            </w:pPr>
            <w:r w:rsidRPr="00390C59">
              <w:rPr>
                <w:b/>
                <w:sz w:val="18"/>
                <w:szCs w:val="18"/>
              </w:rPr>
              <w:t>Behavior Expectations</w:t>
            </w:r>
            <w:r w:rsidR="00390C59" w:rsidRPr="00390C59">
              <w:rPr>
                <w:b/>
                <w:sz w:val="18"/>
                <w:szCs w:val="18"/>
              </w:rPr>
              <w:t>-</w:t>
            </w:r>
            <w:r w:rsidR="00390C59">
              <w:rPr>
                <w:b/>
                <w:sz w:val="18"/>
                <w:szCs w:val="18"/>
              </w:rPr>
              <w:t xml:space="preserve"> (systems, strategies, p</w:t>
            </w:r>
            <w:r>
              <w:rPr>
                <w:b/>
                <w:sz w:val="18"/>
                <w:szCs w:val="18"/>
              </w:rPr>
              <w:t>rocedures specific to the lesson</w:t>
            </w:r>
            <w:r w:rsidR="00390C59">
              <w:rPr>
                <w:b/>
                <w:sz w:val="18"/>
                <w:szCs w:val="18"/>
              </w:rPr>
              <w:t>, rules and expectations, etc.)</w:t>
            </w:r>
          </w:p>
          <w:p w14:paraId="09023D99" w14:textId="09FAADFB" w:rsidR="002A13FA" w:rsidRPr="002A13FA" w:rsidRDefault="002A13FA">
            <w:pPr>
              <w:rPr>
                <w:sz w:val="18"/>
                <w:szCs w:val="18"/>
              </w:rPr>
            </w:pPr>
            <w:r>
              <w:rPr>
                <w:sz w:val="18"/>
                <w:szCs w:val="18"/>
              </w:rPr>
              <w:t xml:space="preserve">Students will sit upright on star spots during the lesson and will raise their hands to ask and answer questions. </w:t>
            </w:r>
          </w:p>
          <w:p w14:paraId="73C4F33E" w14:textId="77777777" w:rsidR="008C4A77" w:rsidRPr="00000EED" w:rsidRDefault="008C4A77">
            <w:pPr>
              <w:rPr>
                <w:b/>
                <w:sz w:val="18"/>
                <w:szCs w:val="18"/>
              </w:rPr>
            </w:pPr>
          </w:p>
        </w:tc>
      </w:tr>
      <w:tr w:rsidR="00000EED" w:rsidRPr="00000EED" w14:paraId="5BE6D15E" w14:textId="77777777" w:rsidTr="00000EED">
        <w:tc>
          <w:tcPr>
            <w:tcW w:w="918" w:type="dxa"/>
          </w:tcPr>
          <w:p w14:paraId="5B755C3F" w14:textId="3601BE4C" w:rsidR="00000EED" w:rsidRPr="00000EED" w:rsidRDefault="00000EED" w:rsidP="00000EED">
            <w:pPr>
              <w:jc w:val="center"/>
              <w:rPr>
                <w:b/>
                <w:sz w:val="18"/>
                <w:szCs w:val="18"/>
              </w:rPr>
            </w:pPr>
            <w:r w:rsidRPr="00000EED">
              <w:rPr>
                <w:b/>
                <w:sz w:val="18"/>
                <w:szCs w:val="18"/>
              </w:rPr>
              <w:t xml:space="preserve">Minutes </w:t>
            </w:r>
          </w:p>
        </w:tc>
        <w:tc>
          <w:tcPr>
            <w:tcW w:w="10033" w:type="dxa"/>
            <w:gridSpan w:val="4"/>
          </w:tcPr>
          <w:p w14:paraId="4060C809" w14:textId="77777777" w:rsidR="00000EED" w:rsidRPr="00000EED" w:rsidRDefault="00000EED" w:rsidP="00000EED">
            <w:pPr>
              <w:rPr>
                <w:b/>
                <w:sz w:val="18"/>
                <w:szCs w:val="18"/>
              </w:rPr>
            </w:pPr>
            <w:r w:rsidRPr="00000EED">
              <w:rPr>
                <w:b/>
                <w:sz w:val="18"/>
                <w:szCs w:val="18"/>
              </w:rPr>
              <w:t xml:space="preserve">                                                                       Procedures</w:t>
            </w:r>
          </w:p>
        </w:tc>
      </w:tr>
      <w:tr w:rsidR="008C4A77" w:rsidRPr="00000EED" w14:paraId="3DC816BD" w14:textId="77777777" w:rsidTr="00000EED">
        <w:tc>
          <w:tcPr>
            <w:tcW w:w="918" w:type="dxa"/>
          </w:tcPr>
          <w:p w14:paraId="40FAE3A8" w14:textId="7237F487" w:rsidR="008C4A77" w:rsidRPr="00000EED" w:rsidRDefault="002A13FA" w:rsidP="00000EED">
            <w:pPr>
              <w:jc w:val="center"/>
              <w:rPr>
                <w:b/>
                <w:sz w:val="18"/>
                <w:szCs w:val="18"/>
              </w:rPr>
            </w:pPr>
            <w:r>
              <w:rPr>
                <w:b/>
                <w:sz w:val="18"/>
                <w:szCs w:val="18"/>
              </w:rPr>
              <w:t>10</w:t>
            </w:r>
          </w:p>
        </w:tc>
        <w:tc>
          <w:tcPr>
            <w:tcW w:w="10033" w:type="dxa"/>
            <w:gridSpan w:val="4"/>
          </w:tcPr>
          <w:p w14:paraId="73FC7C12" w14:textId="77777777" w:rsidR="008C4A77" w:rsidRDefault="008C4A77" w:rsidP="00000EED">
            <w:pPr>
              <w:rPr>
                <w:b/>
                <w:sz w:val="18"/>
                <w:szCs w:val="18"/>
              </w:rPr>
            </w:pPr>
            <w:r>
              <w:rPr>
                <w:b/>
                <w:sz w:val="18"/>
                <w:szCs w:val="18"/>
              </w:rPr>
              <w:t xml:space="preserve">Set-up/Prep: </w:t>
            </w:r>
          </w:p>
          <w:p w14:paraId="2FEC546A" w14:textId="7A279830" w:rsidR="00DE0FAF" w:rsidRPr="00DE0FAF" w:rsidRDefault="002A13FA" w:rsidP="00DE0FAF">
            <w:pPr>
              <w:rPr>
                <w:rFonts w:ascii="Times New Roman" w:eastAsia="Times New Roman" w:hAnsi="Times New Roman" w:cs="Times New Roman"/>
                <w:sz w:val="24"/>
                <w:szCs w:val="24"/>
              </w:rPr>
            </w:pPr>
            <w:r>
              <w:rPr>
                <w:sz w:val="18"/>
                <w:szCs w:val="18"/>
              </w:rPr>
              <w:t>Make Fiction and Nonfiction Characteristics anchor chart</w:t>
            </w:r>
            <w:r w:rsidR="002715E4">
              <w:rPr>
                <w:sz w:val="18"/>
                <w:szCs w:val="18"/>
              </w:rPr>
              <w:t xml:space="preserve">. Put each word on a different piece of paper to tape on during lesson. </w:t>
            </w:r>
            <w:r w:rsidR="00DE0FAF">
              <w:rPr>
                <w:sz w:val="18"/>
                <w:szCs w:val="18"/>
              </w:rPr>
              <w:t xml:space="preserve"> </w:t>
            </w:r>
            <w:r w:rsidR="00DE0FAF" w:rsidRPr="00DE0FAF">
              <w:rPr>
                <w:rFonts w:ascii="Times New Roman" w:eastAsia="Times New Roman" w:hAnsi="Times New Roman" w:cs="Times New Roman"/>
                <w:noProof/>
                <w:sz w:val="24"/>
                <w:szCs w:val="24"/>
              </w:rPr>
              <w:drawing>
                <wp:inline distT="0" distB="0" distL="0" distR="0" wp14:anchorId="0B8607F7" wp14:editId="43442F18">
                  <wp:extent cx="1120190" cy="1493756"/>
                  <wp:effectExtent l="0" t="0" r="0" b="5080"/>
                  <wp:docPr id="1" name="Picture 1" descr="mage result for fiction and nonfiction characteristics ancho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fiction and nonfiction characteristics anchor char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34102" cy="1512308"/>
                          </a:xfrm>
                          <a:prstGeom prst="rect">
                            <a:avLst/>
                          </a:prstGeom>
                          <a:noFill/>
                          <a:ln>
                            <a:noFill/>
                          </a:ln>
                        </pic:spPr>
                      </pic:pic>
                    </a:graphicData>
                  </a:graphic>
                </wp:inline>
              </w:drawing>
            </w:r>
          </w:p>
          <w:p w14:paraId="3830A8CA" w14:textId="4E2BDE65" w:rsidR="008C4A77" w:rsidRPr="002A13FA" w:rsidRDefault="008C4A77" w:rsidP="00000EED">
            <w:pPr>
              <w:rPr>
                <w:sz w:val="18"/>
                <w:szCs w:val="18"/>
              </w:rPr>
            </w:pPr>
          </w:p>
        </w:tc>
      </w:tr>
      <w:tr w:rsidR="00000EED" w:rsidRPr="00000EED" w14:paraId="5B050AD5" w14:textId="77777777" w:rsidTr="00000EED">
        <w:tc>
          <w:tcPr>
            <w:tcW w:w="918" w:type="dxa"/>
          </w:tcPr>
          <w:p w14:paraId="401D23D5" w14:textId="5B66C491" w:rsidR="00000EED" w:rsidRPr="00000EED" w:rsidRDefault="006C00B5" w:rsidP="00000EED">
            <w:pPr>
              <w:jc w:val="center"/>
              <w:rPr>
                <w:b/>
                <w:sz w:val="18"/>
                <w:szCs w:val="18"/>
              </w:rPr>
            </w:pPr>
            <w:r>
              <w:rPr>
                <w:b/>
                <w:sz w:val="18"/>
                <w:szCs w:val="18"/>
              </w:rPr>
              <w:t>5</w:t>
            </w:r>
          </w:p>
        </w:tc>
        <w:tc>
          <w:tcPr>
            <w:tcW w:w="10033" w:type="dxa"/>
            <w:gridSpan w:val="4"/>
          </w:tcPr>
          <w:p w14:paraId="38F46DAF" w14:textId="77777777" w:rsidR="00000EED" w:rsidRDefault="00390C59" w:rsidP="00000EED">
            <w:pPr>
              <w:rPr>
                <w:b/>
                <w:sz w:val="18"/>
                <w:szCs w:val="18"/>
              </w:rPr>
            </w:pPr>
            <w:r>
              <w:rPr>
                <w:b/>
                <w:sz w:val="18"/>
                <w:szCs w:val="18"/>
              </w:rPr>
              <w:t>Engage: (</w:t>
            </w:r>
            <w:r w:rsidR="001D3EC2">
              <w:rPr>
                <w:b/>
                <w:sz w:val="18"/>
                <w:szCs w:val="18"/>
              </w:rPr>
              <w:t>opening activity/ anticipatory Set – access prior learning / s</w:t>
            </w:r>
            <w:r w:rsidR="00000EED" w:rsidRPr="00000EED">
              <w:rPr>
                <w:b/>
                <w:sz w:val="18"/>
                <w:szCs w:val="18"/>
              </w:rPr>
              <w:t>timula</w:t>
            </w:r>
            <w:r w:rsidR="001D3EC2">
              <w:rPr>
                <w:b/>
                <w:sz w:val="18"/>
                <w:szCs w:val="18"/>
              </w:rPr>
              <w:t>te interest /generate q</w:t>
            </w:r>
            <w:r w:rsidR="00000EED">
              <w:rPr>
                <w:b/>
                <w:sz w:val="18"/>
                <w:szCs w:val="18"/>
              </w:rPr>
              <w:t>uestions</w:t>
            </w:r>
            <w:r w:rsidR="001D3EC2">
              <w:rPr>
                <w:b/>
                <w:sz w:val="18"/>
                <w:szCs w:val="18"/>
              </w:rPr>
              <w:t>, etc.</w:t>
            </w:r>
            <w:r w:rsidR="00000EED">
              <w:rPr>
                <w:b/>
                <w:sz w:val="18"/>
                <w:szCs w:val="18"/>
              </w:rPr>
              <w:t>)</w:t>
            </w:r>
          </w:p>
          <w:p w14:paraId="14209B1C" w14:textId="77777777" w:rsidR="00000EED" w:rsidRDefault="006C00B5" w:rsidP="006C00B5">
            <w:pPr>
              <w:pStyle w:val="ListParagraph"/>
              <w:numPr>
                <w:ilvl w:val="0"/>
                <w:numId w:val="4"/>
              </w:numPr>
              <w:rPr>
                <w:sz w:val="18"/>
                <w:szCs w:val="18"/>
              </w:rPr>
            </w:pPr>
            <w:r>
              <w:rPr>
                <w:sz w:val="18"/>
                <w:szCs w:val="18"/>
              </w:rPr>
              <w:t>Ring chime to call students to their star spots.</w:t>
            </w:r>
          </w:p>
          <w:p w14:paraId="6C3EA981" w14:textId="1716A106" w:rsidR="00EB2622" w:rsidRDefault="00EB2622" w:rsidP="006C00B5">
            <w:pPr>
              <w:pStyle w:val="ListParagraph"/>
              <w:numPr>
                <w:ilvl w:val="0"/>
                <w:numId w:val="4"/>
              </w:numPr>
              <w:rPr>
                <w:sz w:val="18"/>
                <w:szCs w:val="18"/>
              </w:rPr>
            </w:pPr>
            <w:r>
              <w:rPr>
                <w:sz w:val="18"/>
                <w:szCs w:val="18"/>
              </w:rPr>
              <w:t>Tell students that those who are good learners and paying attention will be my assistants during the lesson.</w:t>
            </w:r>
          </w:p>
          <w:p w14:paraId="0727F39B" w14:textId="46A4947E" w:rsidR="006C00B5" w:rsidRDefault="006C00B5" w:rsidP="006C00B5">
            <w:pPr>
              <w:pStyle w:val="ListParagraph"/>
              <w:numPr>
                <w:ilvl w:val="0"/>
                <w:numId w:val="4"/>
              </w:numPr>
              <w:rPr>
                <w:sz w:val="18"/>
                <w:szCs w:val="18"/>
              </w:rPr>
            </w:pPr>
            <w:r>
              <w:rPr>
                <w:sz w:val="18"/>
                <w:szCs w:val="18"/>
              </w:rPr>
              <w:t xml:space="preserve">Hold up </w:t>
            </w:r>
            <w:r w:rsidRPr="00010136">
              <w:rPr>
                <w:i/>
                <w:sz w:val="18"/>
                <w:szCs w:val="18"/>
              </w:rPr>
              <w:t>The Day Jimmy's Boa Ate the Wash</w:t>
            </w:r>
            <w:r>
              <w:rPr>
                <w:i/>
                <w:sz w:val="18"/>
                <w:szCs w:val="18"/>
              </w:rPr>
              <w:t xml:space="preserve"> </w:t>
            </w:r>
            <w:r>
              <w:rPr>
                <w:sz w:val="18"/>
                <w:szCs w:val="18"/>
              </w:rPr>
              <w:t xml:space="preserve">(fiction book) and nonfiction book(s) about snakes. </w:t>
            </w:r>
          </w:p>
          <w:p w14:paraId="7CEF91FF" w14:textId="6F00ACF2" w:rsidR="003D1532" w:rsidRPr="003D1532" w:rsidRDefault="003D1532" w:rsidP="003D1532">
            <w:pPr>
              <w:rPr>
                <w:rFonts w:ascii="Times New Roman" w:eastAsia="Times New Roman" w:hAnsi="Times New Roman" w:cs="Times New Roman"/>
                <w:sz w:val="24"/>
                <w:szCs w:val="24"/>
              </w:rPr>
            </w:pPr>
            <w:r w:rsidRPr="003D1532">
              <w:rPr>
                <w:noProof/>
                <w:sz w:val="18"/>
                <w:szCs w:val="18"/>
              </w:rPr>
              <w:drawing>
                <wp:inline distT="0" distB="0" distL="0" distR="0" wp14:anchorId="63240F8C" wp14:editId="7EA9CB62">
                  <wp:extent cx="521069" cy="651336"/>
                  <wp:effectExtent l="0" t="0" r="1270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2295" cy="665369"/>
                          </a:xfrm>
                          <a:prstGeom prst="rect">
                            <a:avLst/>
                          </a:prstGeom>
                        </pic:spPr>
                      </pic:pic>
                    </a:graphicData>
                  </a:graphic>
                </wp:inline>
              </w:drawing>
            </w:r>
            <w:r w:rsidRPr="003D1532">
              <w:rPr>
                <w:rFonts w:ascii="Times New Roman" w:eastAsia="Times New Roman" w:hAnsi="Times New Roman" w:cs="Times New Roman"/>
                <w:sz w:val="24"/>
                <w:szCs w:val="24"/>
              </w:rPr>
              <w:t xml:space="preserve"> </w:t>
            </w:r>
            <w:r w:rsidRPr="003D1532">
              <w:rPr>
                <w:rFonts w:ascii="Times New Roman" w:eastAsia="Times New Roman" w:hAnsi="Times New Roman" w:cs="Times New Roman"/>
                <w:noProof/>
                <w:sz w:val="24"/>
                <w:szCs w:val="24"/>
              </w:rPr>
              <w:drawing>
                <wp:inline distT="0" distB="0" distL="0" distR="0" wp14:anchorId="44C60D0D" wp14:editId="2488D8B8">
                  <wp:extent cx="558502" cy="651336"/>
                  <wp:effectExtent l="0" t="0" r="635" b="9525"/>
                  <wp:docPr id="3" name="Picture 3" descr="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ver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067" cy="662491"/>
                          </a:xfrm>
                          <a:prstGeom prst="rect">
                            <a:avLst/>
                          </a:prstGeom>
                          <a:noFill/>
                          <a:ln>
                            <a:noFill/>
                          </a:ln>
                        </pic:spPr>
                      </pic:pic>
                    </a:graphicData>
                  </a:graphic>
                </wp:inline>
              </w:drawing>
            </w:r>
          </w:p>
          <w:p w14:paraId="1DBC1A59" w14:textId="2DD1C29F" w:rsidR="003D1532" w:rsidRPr="003D1532" w:rsidRDefault="003D1532" w:rsidP="003D1532">
            <w:pPr>
              <w:rPr>
                <w:sz w:val="18"/>
                <w:szCs w:val="18"/>
              </w:rPr>
            </w:pPr>
          </w:p>
          <w:p w14:paraId="32E1829C" w14:textId="4AC41D49" w:rsidR="006C00B5" w:rsidRDefault="006C00B5" w:rsidP="006C00B5">
            <w:pPr>
              <w:pStyle w:val="ListParagraph"/>
              <w:numPr>
                <w:ilvl w:val="0"/>
                <w:numId w:val="4"/>
              </w:numPr>
              <w:rPr>
                <w:sz w:val="18"/>
                <w:szCs w:val="18"/>
              </w:rPr>
            </w:pPr>
            <w:r>
              <w:rPr>
                <w:sz w:val="18"/>
                <w:szCs w:val="18"/>
              </w:rPr>
              <w:t xml:space="preserve">Ask, </w:t>
            </w:r>
            <w:r w:rsidRPr="006C00B5">
              <w:rPr>
                <w:i/>
                <w:sz w:val="18"/>
                <w:szCs w:val="18"/>
              </w:rPr>
              <w:t>“What do you notice about these books?”</w:t>
            </w:r>
            <w:r>
              <w:rPr>
                <w:sz w:val="18"/>
                <w:szCs w:val="18"/>
              </w:rPr>
              <w:t xml:space="preserve"> (Prompt students to offer responses that show basic differences between fiction and nonfiction)</w:t>
            </w:r>
          </w:p>
          <w:p w14:paraId="60A44605" w14:textId="363E2BA4" w:rsidR="006C00B5" w:rsidRPr="006C00B5" w:rsidRDefault="006C00B5" w:rsidP="006C00B5">
            <w:pPr>
              <w:pStyle w:val="ListParagraph"/>
              <w:numPr>
                <w:ilvl w:val="0"/>
                <w:numId w:val="4"/>
              </w:numPr>
              <w:rPr>
                <w:i/>
                <w:sz w:val="18"/>
                <w:szCs w:val="18"/>
              </w:rPr>
            </w:pPr>
            <w:r>
              <w:rPr>
                <w:sz w:val="18"/>
                <w:szCs w:val="18"/>
              </w:rPr>
              <w:t>Say</w:t>
            </w:r>
            <w:r w:rsidRPr="006C00B5">
              <w:rPr>
                <w:i/>
                <w:sz w:val="18"/>
                <w:szCs w:val="18"/>
              </w:rPr>
              <w:t xml:space="preserve">, “Some books we read are not true. These books are fiction. We read different types, or genres, of books. Some fiction books are narratives, fairy tales, and tall tales. Can you think of other books that are fiction?” </w:t>
            </w:r>
          </w:p>
          <w:p w14:paraId="0A1D0946" w14:textId="1C029DFB" w:rsidR="006C00B5" w:rsidRPr="006C00B5" w:rsidRDefault="006C00B5" w:rsidP="006C00B5">
            <w:pPr>
              <w:pStyle w:val="ListParagraph"/>
              <w:numPr>
                <w:ilvl w:val="0"/>
                <w:numId w:val="4"/>
              </w:numPr>
              <w:rPr>
                <w:i/>
                <w:sz w:val="18"/>
                <w:szCs w:val="18"/>
              </w:rPr>
            </w:pPr>
            <w:r>
              <w:rPr>
                <w:sz w:val="18"/>
                <w:szCs w:val="18"/>
              </w:rPr>
              <w:t xml:space="preserve">Say, </w:t>
            </w:r>
            <w:r w:rsidRPr="006C00B5">
              <w:rPr>
                <w:i/>
                <w:sz w:val="18"/>
                <w:szCs w:val="18"/>
              </w:rPr>
              <w:t>“Some books we read are true. These books are full of facts. Books that are true are nonfiction books. Some examples of nonfiction books are Zoobooks, this book about snakes, etc. Can you think of other books that are nonfiction?”</w:t>
            </w:r>
          </w:p>
          <w:p w14:paraId="4E7CD11D" w14:textId="00A9B3E3" w:rsidR="006C00B5" w:rsidRPr="006C00B5" w:rsidRDefault="006C00B5" w:rsidP="006C00B5">
            <w:pPr>
              <w:pStyle w:val="ListParagraph"/>
              <w:numPr>
                <w:ilvl w:val="0"/>
                <w:numId w:val="4"/>
              </w:numPr>
              <w:rPr>
                <w:sz w:val="18"/>
                <w:szCs w:val="18"/>
              </w:rPr>
            </w:pPr>
            <w:r>
              <w:rPr>
                <w:sz w:val="18"/>
                <w:szCs w:val="18"/>
              </w:rPr>
              <w:t xml:space="preserve">Hold up samples of books from the classroom library and ask, </w:t>
            </w:r>
            <w:r w:rsidRPr="006C00B5">
              <w:rPr>
                <w:i/>
                <w:sz w:val="18"/>
                <w:szCs w:val="18"/>
              </w:rPr>
              <w:t>“Which of these books is fiction? Which is nonfiction? How do you know?”</w:t>
            </w:r>
          </w:p>
          <w:p w14:paraId="41EB2E0E" w14:textId="77777777" w:rsidR="00000EED" w:rsidRDefault="00000EED" w:rsidP="00000EED">
            <w:pPr>
              <w:rPr>
                <w:b/>
                <w:sz w:val="18"/>
                <w:szCs w:val="18"/>
              </w:rPr>
            </w:pPr>
          </w:p>
          <w:p w14:paraId="7652A15B" w14:textId="77777777" w:rsidR="00000EED" w:rsidRPr="00000EED" w:rsidRDefault="00000EED" w:rsidP="00000EED">
            <w:pPr>
              <w:rPr>
                <w:b/>
                <w:sz w:val="18"/>
                <w:szCs w:val="18"/>
              </w:rPr>
            </w:pPr>
          </w:p>
        </w:tc>
      </w:tr>
      <w:tr w:rsidR="00000EED" w:rsidRPr="00000EED" w14:paraId="6262100C" w14:textId="77777777" w:rsidTr="00000EED">
        <w:tc>
          <w:tcPr>
            <w:tcW w:w="918" w:type="dxa"/>
          </w:tcPr>
          <w:p w14:paraId="6B7D6112" w14:textId="29BCF602" w:rsidR="00000EED" w:rsidRPr="00000EED" w:rsidRDefault="006C00B5" w:rsidP="00000EED">
            <w:pPr>
              <w:jc w:val="center"/>
              <w:rPr>
                <w:b/>
                <w:sz w:val="18"/>
                <w:szCs w:val="18"/>
              </w:rPr>
            </w:pPr>
            <w:r>
              <w:rPr>
                <w:b/>
                <w:sz w:val="18"/>
                <w:szCs w:val="18"/>
              </w:rPr>
              <w:lastRenderedPageBreak/>
              <w:t>1</w:t>
            </w:r>
            <w:r w:rsidR="002715E4">
              <w:rPr>
                <w:b/>
                <w:sz w:val="18"/>
                <w:szCs w:val="18"/>
              </w:rPr>
              <w:t>5</w:t>
            </w:r>
          </w:p>
        </w:tc>
        <w:tc>
          <w:tcPr>
            <w:tcW w:w="10033" w:type="dxa"/>
            <w:gridSpan w:val="4"/>
          </w:tcPr>
          <w:p w14:paraId="4401EB9F" w14:textId="77777777" w:rsidR="00000EED" w:rsidRDefault="001D3EC2" w:rsidP="00000EED">
            <w:pPr>
              <w:rPr>
                <w:b/>
                <w:sz w:val="18"/>
                <w:szCs w:val="18"/>
              </w:rPr>
            </w:pPr>
            <w:r>
              <w:rPr>
                <w:b/>
                <w:sz w:val="18"/>
                <w:szCs w:val="18"/>
              </w:rPr>
              <w:t>Explain: (concepts, procedures, v</w:t>
            </w:r>
            <w:r w:rsidR="00000EED">
              <w:rPr>
                <w:b/>
                <w:sz w:val="18"/>
                <w:szCs w:val="18"/>
              </w:rPr>
              <w:t>ocabulary</w:t>
            </w:r>
            <w:r>
              <w:rPr>
                <w:b/>
                <w:sz w:val="18"/>
                <w:szCs w:val="18"/>
              </w:rPr>
              <w:t>, etc.</w:t>
            </w:r>
            <w:r w:rsidR="00000EED">
              <w:rPr>
                <w:b/>
                <w:sz w:val="18"/>
                <w:szCs w:val="18"/>
              </w:rPr>
              <w:t>)</w:t>
            </w:r>
          </w:p>
          <w:p w14:paraId="18B904D0" w14:textId="77777777" w:rsidR="00B37500" w:rsidRDefault="002715E4" w:rsidP="002715E4">
            <w:pPr>
              <w:pStyle w:val="ListParagraph"/>
              <w:numPr>
                <w:ilvl w:val="0"/>
                <w:numId w:val="5"/>
              </w:numPr>
              <w:rPr>
                <w:sz w:val="18"/>
                <w:szCs w:val="18"/>
              </w:rPr>
            </w:pPr>
            <w:r>
              <w:rPr>
                <w:sz w:val="18"/>
                <w:szCs w:val="18"/>
              </w:rPr>
              <w:t>Show the anchor chart to the class.</w:t>
            </w:r>
          </w:p>
          <w:p w14:paraId="58971D80" w14:textId="33EB7D9C" w:rsidR="002715E4" w:rsidRDefault="00EB2622" w:rsidP="002715E4">
            <w:pPr>
              <w:pStyle w:val="ListParagraph"/>
              <w:numPr>
                <w:ilvl w:val="0"/>
                <w:numId w:val="5"/>
              </w:numPr>
              <w:rPr>
                <w:sz w:val="18"/>
                <w:szCs w:val="18"/>
              </w:rPr>
            </w:pPr>
            <w:r>
              <w:rPr>
                <w:sz w:val="18"/>
                <w:szCs w:val="18"/>
              </w:rPr>
              <w:t>Hand out characteristics to students who were well-behaved and engaged</w:t>
            </w:r>
            <w:r w:rsidR="002715E4">
              <w:rPr>
                <w:sz w:val="18"/>
                <w:szCs w:val="18"/>
              </w:rPr>
              <w:t xml:space="preserve">. </w:t>
            </w:r>
          </w:p>
          <w:p w14:paraId="5C06678A" w14:textId="7802C0F4" w:rsidR="002715E4" w:rsidRDefault="00EB2622" w:rsidP="002715E4">
            <w:pPr>
              <w:pStyle w:val="ListParagraph"/>
              <w:numPr>
                <w:ilvl w:val="0"/>
                <w:numId w:val="5"/>
              </w:numPr>
              <w:rPr>
                <w:sz w:val="18"/>
                <w:szCs w:val="18"/>
              </w:rPr>
            </w:pPr>
            <w:r>
              <w:rPr>
                <w:sz w:val="18"/>
                <w:szCs w:val="18"/>
              </w:rPr>
              <w:t>Ask students to think and discuss with their neighbor whether their piece of paper is a characteristic of fiction or nonfiction.</w:t>
            </w:r>
          </w:p>
          <w:p w14:paraId="210781D3" w14:textId="77777777" w:rsidR="00EB2622" w:rsidRDefault="00EB2622" w:rsidP="002715E4">
            <w:pPr>
              <w:pStyle w:val="ListParagraph"/>
              <w:numPr>
                <w:ilvl w:val="0"/>
                <w:numId w:val="5"/>
              </w:numPr>
              <w:rPr>
                <w:sz w:val="18"/>
                <w:szCs w:val="18"/>
              </w:rPr>
            </w:pPr>
            <w:r>
              <w:rPr>
                <w:sz w:val="18"/>
                <w:szCs w:val="18"/>
              </w:rPr>
              <w:t>Count down from 5, then ask students to get up and place their characteristic where they think it should go on the anchor chart.</w:t>
            </w:r>
          </w:p>
          <w:p w14:paraId="7AE4324A" w14:textId="09E7E9F8" w:rsidR="002715E4" w:rsidRDefault="002715E4" w:rsidP="002715E4">
            <w:pPr>
              <w:pStyle w:val="ListParagraph"/>
              <w:numPr>
                <w:ilvl w:val="0"/>
                <w:numId w:val="5"/>
              </w:numPr>
              <w:rPr>
                <w:sz w:val="18"/>
                <w:szCs w:val="18"/>
              </w:rPr>
            </w:pPr>
            <w:r>
              <w:rPr>
                <w:sz w:val="18"/>
                <w:szCs w:val="18"/>
              </w:rPr>
              <w:t xml:space="preserve">Ask the rest of the class to give a thumbs up if they agree or a thumbs down if they disagree in front of his/her chest with the </w:t>
            </w:r>
            <w:r w:rsidR="00EB2622">
              <w:rPr>
                <w:sz w:val="18"/>
                <w:szCs w:val="18"/>
              </w:rPr>
              <w:t xml:space="preserve">each choice. </w:t>
            </w:r>
            <w:r>
              <w:rPr>
                <w:sz w:val="18"/>
                <w:szCs w:val="18"/>
              </w:rPr>
              <w:t xml:space="preserve"> </w:t>
            </w:r>
          </w:p>
          <w:p w14:paraId="19B0447D" w14:textId="2EAFB66D" w:rsidR="002715E4" w:rsidRDefault="00EB2622" w:rsidP="002715E4">
            <w:pPr>
              <w:pStyle w:val="ListParagraph"/>
              <w:numPr>
                <w:ilvl w:val="0"/>
                <w:numId w:val="5"/>
              </w:numPr>
              <w:rPr>
                <w:sz w:val="18"/>
                <w:szCs w:val="18"/>
              </w:rPr>
            </w:pPr>
            <w:r>
              <w:rPr>
                <w:sz w:val="18"/>
                <w:szCs w:val="18"/>
              </w:rPr>
              <w:t xml:space="preserve">Repeat the same with </w:t>
            </w:r>
            <w:r w:rsidR="002715E4">
              <w:rPr>
                <w:sz w:val="18"/>
                <w:szCs w:val="18"/>
              </w:rPr>
              <w:t>pre-cutout photos of fiction and nonfiction characters/animals.</w:t>
            </w:r>
          </w:p>
          <w:p w14:paraId="25F63C35" w14:textId="1EEB0CD3" w:rsidR="00EB2622" w:rsidRDefault="00EB2622" w:rsidP="00EB2622">
            <w:pPr>
              <w:pStyle w:val="ListParagraph"/>
              <w:numPr>
                <w:ilvl w:val="0"/>
                <w:numId w:val="5"/>
              </w:numPr>
              <w:rPr>
                <w:sz w:val="18"/>
                <w:szCs w:val="18"/>
              </w:rPr>
            </w:pPr>
            <w:r>
              <w:rPr>
                <w:sz w:val="18"/>
                <w:szCs w:val="18"/>
              </w:rPr>
              <w:t>Hand out photos to students who were well-behaved and engaged (different students if possible).</w:t>
            </w:r>
          </w:p>
          <w:p w14:paraId="681967D4" w14:textId="614199FF" w:rsidR="00EB2622" w:rsidRDefault="00EB2622" w:rsidP="00EB2622">
            <w:pPr>
              <w:pStyle w:val="ListParagraph"/>
              <w:numPr>
                <w:ilvl w:val="0"/>
                <w:numId w:val="5"/>
              </w:numPr>
              <w:rPr>
                <w:sz w:val="18"/>
                <w:szCs w:val="18"/>
              </w:rPr>
            </w:pPr>
            <w:r>
              <w:rPr>
                <w:sz w:val="18"/>
                <w:szCs w:val="18"/>
              </w:rPr>
              <w:t xml:space="preserve">Ask students to think and discuss with their neighbor whether their photo </w:t>
            </w:r>
            <w:r w:rsidR="00E926F3">
              <w:rPr>
                <w:sz w:val="18"/>
                <w:szCs w:val="18"/>
              </w:rPr>
              <w:t>is</w:t>
            </w:r>
            <w:r>
              <w:rPr>
                <w:sz w:val="18"/>
                <w:szCs w:val="18"/>
              </w:rPr>
              <w:t xml:space="preserve"> fiction or nonfiction.</w:t>
            </w:r>
          </w:p>
          <w:p w14:paraId="7B529E49" w14:textId="4F372C6E" w:rsidR="00E926F3" w:rsidRDefault="00E926F3" w:rsidP="00E926F3">
            <w:pPr>
              <w:pStyle w:val="ListParagraph"/>
              <w:numPr>
                <w:ilvl w:val="0"/>
                <w:numId w:val="5"/>
              </w:numPr>
              <w:rPr>
                <w:sz w:val="18"/>
                <w:szCs w:val="18"/>
              </w:rPr>
            </w:pPr>
            <w:r>
              <w:rPr>
                <w:sz w:val="18"/>
                <w:szCs w:val="18"/>
              </w:rPr>
              <w:t>Count down from 5, then ask students to get up and place their photo where they think it should go on the anchor chart.</w:t>
            </w:r>
          </w:p>
          <w:p w14:paraId="3A57B326" w14:textId="639F629A" w:rsidR="00EB2622" w:rsidRPr="00E926F3" w:rsidRDefault="00E926F3" w:rsidP="00E926F3">
            <w:pPr>
              <w:pStyle w:val="ListParagraph"/>
              <w:numPr>
                <w:ilvl w:val="0"/>
                <w:numId w:val="5"/>
              </w:numPr>
              <w:rPr>
                <w:sz w:val="18"/>
                <w:szCs w:val="18"/>
              </w:rPr>
            </w:pPr>
            <w:r>
              <w:rPr>
                <w:sz w:val="18"/>
                <w:szCs w:val="18"/>
              </w:rPr>
              <w:t xml:space="preserve">Ask the rest of the class to give a thumbs up if they agree or a thumbs down if they disagree in front of his/her chest with the each choice.  </w:t>
            </w:r>
          </w:p>
          <w:p w14:paraId="2DD6FE7A" w14:textId="4DE252FC" w:rsidR="002715E4" w:rsidRPr="002715E4" w:rsidRDefault="00EB2622" w:rsidP="002715E4">
            <w:pPr>
              <w:pStyle w:val="ListParagraph"/>
              <w:numPr>
                <w:ilvl w:val="0"/>
                <w:numId w:val="5"/>
              </w:numPr>
              <w:rPr>
                <w:sz w:val="18"/>
                <w:szCs w:val="18"/>
              </w:rPr>
            </w:pPr>
            <w:r>
              <w:rPr>
                <w:sz w:val="18"/>
                <w:szCs w:val="18"/>
              </w:rPr>
              <w:t xml:space="preserve">If time permits, </w:t>
            </w:r>
            <w:r w:rsidR="002715E4">
              <w:rPr>
                <w:sz w:val="18"/>
                <w:szCs w:val="18"/>
              </w:rPr>
              <w:t xml:space="preserve">Read </w:t>
            </w:r>
            <w:r w:rsidR="002715E4" w:rsidRPr="002715E4">
              <w:rPr>
                <w:i/>
                <w:sz w:val="18"/>
                <w:szCs w:val="18"/>
              </w:rPr>
              <w:t>The Day Jimmy's Boa Ate the Wash</w:t>
            </w:r>
            <w:r w:rsidR="002715E4">
              <w:rPr>
                <w:i/>
                <w:sz w:val="18"/>
                <w:szCs w:val="18"/>
              </w:rPr>
              <w:t>.</w:t>
            </w:r>
          </w:p>
          <w:p w14:paraId="79B81F28" w14:textId="0CEA0CD3" w:rsidR="00B37500" w:rsidRPr="00E926F3" w:rsidRDefault="002715E4" w:rsidP="00000EED">
            <w:pPr>
              <w:pStyle w:val="ListParagraph"/>
              <w:numPr>
                <w:ilvl w:val="0"/>
                <w:numId w:val="5"/>
              </w:numPr>
              <w:rPr>
                <w:sz w:val="18"/>
                <w:szCs w:val="18"/>
              </w:rPr>
            </w:pPr>
            <w:r>
              <w:rPr>
                <w:sz w:val="18"/>
                <w:szCs w:val="18"/>
              </w:rPr>
              <w:t xml:space="preserve">Discuss whether the book was fiction or nonfiction and why. </w:t>
            </w:r>
            <w:r w:rsidR="00EB2622">
              <w:rPr>
                <w:sz w:val="18"/>
                <w:szCs w:val="18"/>
              </w:rPr>
              <w:t>(Fiction, not real, illustrations, story)</w:t>
            </w:r>
          </w:p>
          <w:p w14:paraId="27903586" w14:textId="77777777" w:rsidR="00000EED" w:rsidRDefault="00000EED" w:rsidP="00000EED">
            <w:pPr>
              <w:rPr>
                <w:b/>
                <w:sz w:val="18"/>
                <w:szCs w:val="18"/>
              </w:rPr>
            </w:pPr>
          </w:p>
        </w:tc>
      </w:tr>
      <w:tr w:rsidR="00000EED" w:rsidRPr="00000EED" w14:paraId="5D2E058D" w14:textId="77777777" w:rsidTr="00000EED">
        <w:tc>
          <w:tcPr>
            <w:tcW w:w="918" w:type="dxa"/>
          </w:tcPr>
          <w:p w14:paraId="10B6D482" w14:textId="518090FF" w:rsidR="00000EED" w:rsidRPr="00000EED" w:rsidRDefault="002715E4" w:rsidP="00000EED">
            <w:pPr>
              <w:jc w:val="center"/>
              <w:rPr>
                <w:b/>
                <w:sz w:val="18"/>
                <w:szCs w:val="18"/>
              </w:rPr>
            </w:pPr>
            <w:r>
              <w:rPr>
                <w:b/>
                <w:sz w:val="18"/>
                <w:szCs w:val="18"/>
              </w:rPr>
              <w:t>1</w:t>
            </w:r>
          </w:p>
        </w:tc>
        <w:tc>
          <w:tcPr>
            <w:tcW w:w="10033" w:type="dxa"/>
            <w:gridSpan w:val="4"/>
          </w:tcPr>
          <w:p w14:paraId="51032C2F" w14:textId="77777777" w:rsidR="00000EED" w:rsidRDefault="001D3EC2" w:rsidP="00000EED">
            <w:pPr>
              <w:rPr>
                <w:b/>
                <w:sz w:val="18"/>
                <w:szCs w:val="18"/>
              </w:rPr>
            </w:pPr>
            <w:r>
              <w:rPr>
                <w:b/>
                <w:sz w:val="18"/>
                <w:szCs w:val="18"/>
              </w:rPr>
              <w:t>Review (w</w:t>
            </w:r>
            <w:r w:rsidR="00000EED">
              <w:rPr>
                <w:b/>
                <w:sz w:val="18"/>
                <w:szCs w:val="18"/>
              </w:rPr>
              <w:t>rap up and transition</w:t>
            </w:r>
            <w:r w:rsidR="00D76E8A">
              <w:rPr>
                <w:b/>
                <w:sz w:val="18"/>
                <w:szCs w:val="18"/>
              </w:rPr>
              <w:t xml:space="preserve"> to next activity</w:t>
            </w:r>
            <w:r w:rsidR="00000EED">
              <w:rPr>
                <w:b/>
                <w:sz w:val="18"/>
                <w:szCs w:val="18"/>
              </w:rPr>
              <w:t>):</w:t>
            </w:r>
          </w:p>
          <w:p w14:paraId="756C9FD7" w14:textId="03C23428" w:rsidR="00EB2622" w:rsidRDefault="00EB2622" w:rsidP="00EB2622">
            <w:pPr>
              <w:pStyle w:val="ListParagraph"/>
              <w:numPr>
                <w:ilvl w:val="0"/>
                <w:numId w:val="6"/>
              </w:numPr>
              <w:rPr>
                <w:sz w:val="18"/>
                <w:szCs w:val="18"/>
              </w:rPr>
            </w:pPr>
            <w:r>
              <w:rPr>
                <w:sz w:val="18"/>
                <w:szCs w:val="18"/>
              </w:rPr>
              <w:t>Tell students that during their daily rotations, they will be doing a fiction and nonfiction sort with me.</w:t>
            </w:r>
          </w:p>
          <w:p w14:paraId="7E9673E5" w14:textId="34066C11" w:rsidR="00EB2622" w:rsidRPr="00EB2622" w:rsidRDefault="002715E4" w:rsidP="00EB2622">
            <w:pPr>
              <w:pStyle w:val="ListParagraph"/>
              <w:numPr>
                <w:ilvl w:val="0"/>
                <w:numId w:val="6"/>
              </w:numPr>
              <w:rPr>
                <w:sz w:val="18"/>
                <w:szCs w:val="18"/>
              </w:rPr>
            </w:pPr>
            <w:r>
              <w:rPr>
                <w:sz w:val="18"/>
                <w:szCs w:val="18"/>
              </w:rPr>
              <w:t xml:space="preserve">Ask students keep the characteristics of fiction and nonfiction in mind during their small group and independent reading. </w:t>
            </w:r>
          </w:p>
          <w:p w14:paraId="0B767D76" w14:textId="4F8D9A62" w:rsidR="002715E4" w:rsidRPr="002715E4" w:rsidRDefault="002715E4" w:rsidP="002715E4">
            <w:pPr>
              <w:pStyle w:val="ListParagraph"/>
              <w:numPr>
                <w:ilvl w:val="0"/>
                <w:numId w:val="6"/>
              </w:numPr>
              <w:rPr>
                <w:sz w:val="18"/>
                <w:szCs w:val="18"/>
              </w:rPr>
            </w:pPr>
            <w:r>
              <w:rPr>
                <w:sz w:val="18"/>
                <w:szCs w:val="18"/>
              </w:rPr>
              <w:t xml:space="preserve">Dismiss students by colors they are wearing to grab their book boxes and start reading. </w:t>
            </w:r>
          </w:p>
          <w:p w14:paraId="2C2443B7" w14:textId="77777777" w:rsidR="00B37500" w:rsidRDefault="00B37500" w:rsidP="00000EED">
            <w:pPr>
              <w:rPr>
                <w:b/>
                <w:sz w:val="18"/>
                <w:szCs w:val="18"/>
              </w:rPr>
            </w:pPr>
          </w:p>
          <w:p w14:paraId="0646977B" w14:textId="77777777" w:rsidR="00000EED" w:rsidRDefault="00000EED" w:rsidP="00000EED">
            <w:pPr>
              <w:rPr>
                <w:b/>
                <w:sz w:val="18"/>
                <w:szCs w:val="18"/>
              </w:rPr>
            </w:pPr>
          </w:p>
        </w:tc>
      </w:tr>
      <w:tr w:rsidR="00000EED" w:rsidRPr="00000EED" w14:paraId="71389495" w14:textId="77777777" w:rsidTr="00390C59">
        <w:tc>
          <w:tcPr>
            <w:tcW w:w="5475" w:type="dxa"/>
            <w:gridSpan w:val="3"/>
            <w:tcBorders>
              <w:top w:val="nil"/>
            </w:tcBorders>
          </w:tcPr>
          <w:p w14:paraId="4997D115" w14:textId="5BB7C7AC" w:rsidR="00390C59" w:rsidRDefault="00B37500">
            <w:pPr>
              <w:rPr>
                <w:b/>
                <w:sz w:val="18"/>
                <w:szCs w:val="18"/>
              </w:rPr>
            </w:pPr>
            <w:r>
              <w:rPr>
                <w:b/>
                <w:sz w:val="18"/>
                <w:szCs w:val="18"/>
              </w:rPr>
              <w:t>Formative Assessment</w:t>
            </w:r>
            <w:r w:rsidR="00390C59">
              <w:rPr>
                <w:b/>
                <w:sz w:val="18"/>
                <w:szCs w:val="18"/>
              </w:rPr>
              <w:t>: (linked to objectives)</w:t>
            </w:r>
          </w:p>
          <w:p w14:paraId="603CEAD1" w14:textId="77777777" w:rsidR="00390C59" w:rsidRDefault="00390C59">
            <w:pPr>
              <w:rPr>
                <w:b/>
                <w:sz w:val="18"/>
                <w:szCs w:val="18"/>
              </w:rPr>
            </w:pPr>
            <w:r>
              <w:rPr>
                <w:b/>
                <w:sz w:val="18"/>
                <w:szCs w:val="18"/>
              </w:rPr>
              <w:t xml:space="preserve">   Progress monitoring </w:t>
            </w:r>
            <w:r w:rsidR="00D76E8A">
              <w:rPr>
                <w:b/>
                <w:sz w:val="18"/>
                <w:szCs w:val="18"/>
              </w:rPr>
              <w:t xml:space="preserve">throughout lesson- clarifying </w:t>
            </w:r>
            <w:r>
              <w:rPr>
                <w:b/>
                <w:sz w:val="18"/>
                <w:szCs w:val="18"/>
              </w:rPr>
              <w:t xml:space="preserve">questions, check- </w:t>
            </w:r>
          </w:p>
          <w:p w14:paraId="1C094C1D" w14:textId="77777777" w:rsidR="00000EED" w:rsidRDefault="00390C59">
            <w:pPr>
              <w:rPr>
                <w:b/>
                <w:sz w:val="18"/>
                <w:szCs w:val="18"/>
              </w:rPr>
            </w:pPr>
            <w:r>
              <w:rPr>
                <w:b/>
                <w:sz w:val="18"/>
                <w:szCs w:val="18"/>
              </w:rPr>
              <w:t xml:space="preserve">   in strategies, etc.</w:t>
            </w:r>
          </w:p>
          <w:p w14:paraId="2BB9B580" w14:textId="0DF96F67" w:rsidR="00390C59" w:rsidRPr="003D1532" w:rsidRDefault="003D1532">
            <w:pPr>
              <w:rPr>
                <w:sz w:val="18"/>
                <w:szCs w:val="18"/>
              </w:rPr>
            </w:pPr>
            <w:r>
              <w:rPr>
                <w:sz w:val="18"/>
                <w:szCs w:val="18"/>
              </w:rPr>
              <w:t xml:space="preserve">Informal: Ask students for thumbs up/down to agree/disagree. Call on students to categorize characteristics. </w:t>
            </w:r>
          </w:p>
          <w:p w14:paraId="0E74B57D" w14:textId="77777777" w:rsidR="00390C59" w:rsidRDefault="00390C59" w:rsidP="00390C59">
            <w:pPr>
              <w:rPr>
                <w:b/>
                <w:sz w:val="18"/>
                <w:szCs w:val="18"/>
              </w:rPr>
            </w:pPr>
            <w:r>
              <w:rPr>
                <w:b/>
                <w:sz w:val="18"/>
                <w:szCs w:val="18"/>
              </w:rPr>
              <w:t xml:space="preserve">   </w:t>
            </w:r>
          </w:p>
          <w:p w14:paraId="2E63228D" w14:textId="77777777" w:rsidR="00390C59" w:rsidRDefault="00390C59" w:rsidP="00390C59">
            <w:pPr>
              <w:rPr>
                <w:b/>
                <w:sz w:val="18"/>
                <w:szCs w:val="18"/>
              </w:rPr>
            </w:pPr>
          </w:p>
          <w:p w14:paraId="2C314029" w14:textId="77777777" w:rsidR="00390C59" w:rsidRDefault="00390C59">
            <w:pPr>
              <w:rPr>
                <w:b/>
                <w:sz w:val="18"/>
                <w:szCs w:val="18"/>
              </w:rPr>
            </w:pPr>
            <w:r>
              <w:rPr>
                <w:b/>
                <w:sz w:val="18"/>
                <w:szCs w:val="18"/>
              </w:rPr>
              <w:t xml:space="preserve">   Consideration for Back-up Plan:</w:t>
            </w:r>
          </w:p>
          <w:p w14:paraId="78771C90" w14:textId="41B6753F" w:rsidR="00D76E8A" w:rsidRPr="003D1532" w:rsidRDefault="003D1532">
            <w:pPr>
              <w:rPr>
                <w:sz w:val="18"/>
                <w:szCs w:val="18"/>
              </w:rPr>
            </w:pPr>
            <w:r>
              <w:rPr>
                <w:sz w:val="18"/>
                <w:szCs w:val="18"/>
              </w:rPr>
              <w:t xml:space="preserve">Gather a variety of fiction and non-fiction books. </w:t>
            </w:r>
          </w:p>
          <w:p w14:paraId="0C8FBEF2" w14:textId="77777777" w:rsidR="00000EED" w:rsidRDefault="00000EED">
            <w:pPr>
              <w:rPr>
                <w:b/>
                <w:sz w:val="18"/>
                <w:szCs w:val="18"/>
              </w:rPr>
            </w:pPr>
          </w:p>
          <w:p w14:paraId="019CFC7F" w14:textId="77777777" w:rsidR="00000EED" w:rsidRPr="00000EED" w:rsidRDefault="00000EED">
            <w:pPr>
              <w:rPr>
                <w:b/>
                <w:sz w:val="18"/>
                <w:szCs w:val="18"/>
              </w:rPr>
            </w:pPr>
          </w:p>
        </w:tc>
        <w:tc>
          <w:tcPr>
            <w:tcW w:w="5476" w:type="dxa"/>
            <w:gridSpan w:val="2"/>
            <w:tcBorders>
              <w:bottom w:val="nil"/>
            </w:tcBorders>
          </w:tcPr>
          <w:p w14:paraId="7E8F388C" w14:textId="77777777" w:rsidR="00000EED" w:rsidRDefault="00000EED">
            <w:pPr>
              <w:rPr>
                <w:b/>
                <w:sz w:val="18"/>
                <w:szCs w:val="18"/>
              </w:rPr>
            </w:pPr>
            <w:r w:rsidRPr="00000EED">
              <w:rPr>
                <w:b/>
                <w:sz w:val="18"/>
                <w:szCs w:val="18"/>
              </w:rPr>
              <w:t>Summative Assessment</w:t>
            </w:r>
            <w:r w:rsidR="00390C59">
              <w:rPr>
                <w:b/>
                <w:sz w:val="18"/>
                <w:szCs w:val="18"/>
              </w:rPr>
              <w:t xml:space="preserve"> (linked back to objectives)</w:t>
            </w:r>
          </w:p>
          <w:p w14:paraId="57795DB4" w14:textId="44AA678C" w:rsidR="00390C59" w:rsidRPr="003D1532" w:rsidRDefault="00390C59">
            <w:pPr>
              <w:rPr>
                <w:sz w:val="18"/>
                <w:szCs w:val="18"/>
              </w:rPr>
            </w:pPr>
            <w:r>
              <w:rPr>
                <w:b/>
                <w:sz w:val="18"/>
                <w:szCs w:val="18"/>
              </w:rPr>
              <w:t xml:space="preserve">    End of lesson:</w:t>
            </w:r>
            <w:r w:rsidR="003D1532">
              <w:rPr>
                <w:b/>
                <w:sz w:val="18"/>
                <w:szCs w:val="18"/>
              </w:rPr>
              <w:t xml:space="preserve"> </w:t>
            </w:r>
            <w:r w:rsidR="00727598">
              <w:rPr>
                <w:sz w:val="18"/>
                <w:szCs w:val="18"/>
              </w:rPr>
              <w:t>During daily 5 rotations, students will complete fictio</w:t>
            </w:r>
            <w:r w:rsidR="00727598">
              <w:rPr>
                <w:sz w:val="18"/>
                <w:szCs w:val="18"/>
              </w:rPr>
              <w:t xml:space="preserve">n and nonfiction picture sort. </w:t>
            </w:r>
          </w:p>
          <w:p w14:paraId="660C97BB" w14:textId="77777777" w:rsidR="00390C59" w:rsidRDefault="00390C59">
            <w:pPr>
              <w:rPr>
                <w:b/>
                <w:sz w:val="18"/>
                <w:szCs w:val="18"/>
              </w:rPr>
            </w:pPr>
          </w:p>
          <w:p w14:paraId="0C25DCDE" w14:textId="77777777" w:rsidR="00390C59" w:rsidRDefault="00390C59">
            <w:pPr>
              <w:rPr>
                <w:b/>
                <w:sz w:val="18"/>
                <w:szCs w:val="18"/>
              </w:rPr>
            </w:pPr>
          </w:p>
          <w:p w14:paraId="2396F4C3" w14:textId="18532FB4" w:rsidR="00390C59" w:rsidRPr="00727598" w:rsidRDefault="00390C59" w:rsidP="00727598">
            <w:pPr>
              <w:rPr>
                <w:sz w:val="18"/>
                <w:szCs w:val="18"/>
              </w:rPr>
            </w:pPr>
            <w:r>
              <w:rPr>
                <w:b/>
                <w:sz w:val="18"/>
                <w:szCs w:val="18"/>
              </w:rPr>
              <w:t xml:space="preserve">     If applicable- o</w:t>
            </w:r>
            <w:r w:rsidR="00CF2CEF">
              <w:rPr>
                <w:b/>
                <w:sz w:val="18"/>
                <w:szCs w:val="18"/>
              </w:rPr>
              <w:t>verall u</w:t>
            </w:r>
            <w:r>
              <w:rPr>
                <w:b/>
                <w:sz w:val="18"/>
                <w:szCs w:val="18"/>
              </w:rPr>
              <w:t>nit,</w:t>
            </w:r>
            <w:r w:rsidR="00CF2CEF">
              <w:rPr>
                <w:b/>
                <w:sz w:val="18"/>
                <w:szCs w:val="18"/>
              </w:rPr>
              <w:t xml:space="preserve"> chapter,</w:t>
            </w:r>
            <w:r>
              <w:rPr>
                <w:b/>
                <w:sz w:val="18"/>
                <w:szCs w:val="18"/>
              </w:rPr>
              <w:t xml:space="preserve"> concept, etc.:</w:t>
            </w:r>
            <w:r w:rsidR="00301362">
              <w:rPr>
                <w:b/>
                <w:sz w:val="18"/>
                <w:szCs w:val="18"/>
              </w:rPr>
              <w:t xml:space="preserve"> </w:t>
            </w:r>
            <w:r w:rsidR="00727598">
              <w:rPr>
                <w:sz w:val="18"/>
                <w:szCs w:val="18"/>
              </w:rPr>
              <w:t xml:space="preserve">Mrs. Brilz will assess fiction and nonfiction at a later time during daily 5. </w:t>
            </w:r>
            <w:bookmarkStart w:id="0" w:name="_GoBack"/>
            <w:bookmarkEnd w:id="0"/>
          </w:p>
        </w:tc>
      </w:tr>
      <w:tr w:rsidR="00000EED" w:rsidRPr="00000EED" w14:paraId="3880C694" w14:textId="77777777" w:rsidTr="009F3CE1">
        <w:tc>
          <w:tcPr>
            <w:tcW w:w="10951" w:type="dxa"/>
            <w:gridSpan w:val="5"/>
          </w:tcPr>
          <w:p w14:paraId="22A91DBA" w14:textId="77777777" w:rsidR="00000EED" w:rsidRDefault="00D76E8A">
            <w:pPr>
              <w:rPr>
                <w:b/>
                <w:sz w:val="18"/>
                <w:szCs w:val="18"/>
              </w:rPr>
            </w:pPr>
            <w:r>
              <w:rPr>
                <w:b/>
                <w:sz w:val="18"/>
                <w:szCs w:val="18"/>
              </w:rPr>
              <w:t>Reflection</w:t>
            </w:r>
            <w:r w:rsidR="00000EED">
              <w:rPr>
                <w:b/>
                <w:sz w:val="18"/>
                <w:szCs w:val="18"/>
              </w:rPr>
              <w:t xml:space="preserve"> </w:t>
            </w:r>
            <w:r w:rsidR="00B37500" w:rsidRPr="00B37500">
              <w:rPr>
                <w:b/>
                <w:sz w:val="18"/>
                <w:szCs w:val="18"/>
              </w:rPr>
              <w:t>(What went well? What did the students learn? How do you know? What changes would you make?)</w:t>
            </w:r>
            <w:r>
              <w:rPr>
                <w:b/>
                <w:sz w:val="18"/>
                <w:szCs w:val="18"/>
              </w:rPr>
              <w:t>:</w:t>
            </w:r>
          </w:p>
          <w:p w14:paraId="0FD96504" w14:textId="5C7ECF74" w:rsidR="0014685A" w:rsidRDefault="00673717">
            <w:pPr>
              <w:rPr>
                <w:sz w:val="18"/>
                <w:szCs w:val="18"/>
              </w:rPr>
            </w:pPr>
            <w:r>
              <w:rPr>
                <w:sz w:val="18"/>
                <w:szCs w:val="18"/>
              </w:rPr>
              <w:t>I think this lesson was my best yet! Every student was engaged. Most of the students knew the differences of fiction and nonfiction already for the most part. When I asked</w:t>
            </w:r>
            <w:r w:rsidRPr="00673717">
              <w:rPr>
                <w:sz w:val="18"/>
                <w:szCs w:val="18"/>
              </w:rPr>
              <w:t>, “What do you notice about these books</w:t>
            </w:r>
            <w:r>
              <w:rPr>
                <w:sz w:val="18"/>
                <w:szCs w:val="18"/>
              </w:rPr>
              <w:t xml:space="preserve">?” at the beginning of the lesson, one child </w:t>
            </w:r>
            <w:r w:rsidR="00B40A03">
              <w:rPr>
                <w:sz w:val="18"/>
                <w:szCs w:val="18"/>
              </w:rPr>
              <w:t xml:space="preserve">exclaimed, “One is fiction and one is nonfiction!” </w:t>
            </w:r>
            <w:r w:rsidR="006B6A1E">
              <w:rPr>
                <w:sz w:val="18"/>
                <w:szCs w:val="18"/>
              </w:rPr>
              <w:t xml:space="preserve">I am very glad I chose </w:t>
            </w:r>
            <w:r w:rsidR="00866462">
              <w:rPr>
                <w:sz w:val="18"/>
                <w:szCs w:val="18"/>
              </w:rPr>
              <w:t xml:space="preserve">the books I did (about snakes) because they immediately were connected to the subject! I knew I had to be flexible with this lesson and go off what students already knew and what we had time for. There was not time for a summative assessment during the short twenty-minute lesson. Instead, I asked a lot of questions about characteristic of fiction and nonfiction, listened as students discussed their characteristic cards, and watched as they placed them. Also, thumbs-up and thumbs-down was a </w:t>
            </w:r>
            <w:r w:rsidR="0014685A">
              <w:rPr>
                <w:sz w:val="18"/>
                <w:szCs w:val="18"/>
              </w:rPr>
              <w:t>good</w:t>
            </w:r>
            <w:r w:rsidR="00866462">
              <w:rPr>
                <w:sz w:val="18"/>
                <w:szCs w:val="18"/>
              </w:rPr>
              <w:t xml:space="preserve"> strategy for an informal assessment in this situation. Most students already knew the general differences between fiction and nonfiction, but I noticed that Hailie really struggled and got almost everything wrong, so I know I need to work with her more on that. Briggs understood the differences between the characteristics, but could not remember which one was which. Then, I stressed that fiction means fake. I wish I would have used that as a characteristic instead of “not real” so they could associate the letter “f” in fiction and fake. They really liked categorizing the pictures and it was </w:t>
            </w:r>
            <w:r w:rsidR="0014685A">
              <w:rPr>
                <w:sz w:val="18"/>
                <w:szCs w:val="18"/>
              </w:rPr>
              <w:t>easy for</w:t>
            </w:r>
            <w:r w:rsidR="00866462">
              <w:rPr>
                <w:sz w:val="18"/>
                <w:szCs w:val="18"/>
              </w:rPr>
              <w:t xml:space="preserve"> them to do so since we had the characteristic words already categorized.  </w:t>
            </w:r>
          </w:p>
          <w:p w14:paraId="3782631F" w14:textId="52DF5A13" w:rsidR="0014685A" w:rsidRPr="0014685A" w:rsidRDefault="0014685A">
            <w:pPr>
              <w:rPr>
                <w:sz w:val="18"/>
                <w:szCs w:val="18"/>
              </w:rPr>
            </w:pPr>
            <w:r>
              <w:rPr>
                <w:sz w:val="18"/>
                <w:szCs w:val="18"/>
              </w:rPr>
              <w:t xml:space="preserve">I planned to read </w:t>
            </w:r>
            <w:r w:rsidRPr="002715E4">
              <w:rPr>
                <w:i/>
                <w:sz w:val="18"/>
                <w:szCs w:val="18"/>
              </w:rPr>
              <w:t>The Day Jimmy's Boa Ate the Wash</w:t>
            </w:r>
            <w:r>
              <w:rPr>
                <w:sz w:val="18"/>
                <w:szCs w:val="18"/>
              </w:rPr>
              <w:t xml:space="preserve">, since teachers typically read a lot of fiction picture books for read-aloud, but the students seemed really interested in the nonfiction book, so after recess, I had them vote and the clear majority of the students wanted to read the nonfiction book about boa constrictors! I think that they like that I gave them a choice. </w:t>
            </w:r>
            <w:r w:rsidR="004B49E6">
              <w:rPr>
                <w:sz w:val="18"/>
                <w:szCs w:val="18"/>
              </w:rPr>
              <w:t xml:space="preserve">I then asked them questions to connect to the text such as, “Have any of you been to Mexico or South America?” or “have any of you seen the </w:t>
            </w:r>
            <w:r w:rsidR="004B49E6" w:rsidRPr="004B49E6">
              <w:rPr>
                <w:i/>
                <w:sz w:val="18"/>
                <w:szCs w:val="18"/>
              </w:rPr>
              <w:t>Jungle Book</w:t>
            </w:r>
            <w:r w:rsidR="004B49E6">
              <w:rPr>
                <w:sz w:val="18"/>
                <w:szCs w:val="18"/>
              </w:rPr>
              <w:t xml:space="preserve">?” because the boa constrictor is in the trees. </w:t>
            </w:r>
          </w:p>
          <w:p w14:paraId="43DD6F2B" w14:textId="220511A3" w:rsidR="00866462" w:rsidRDefault="00866462">
            <w:pPr>
              <w:rPr>
                <w:sz w:val="18"/>
                <w:szCs w:val="18"/>
              </w:rPr>
            </w:pPr>
            <w:r>
              <w:rPr>
                <w:sz w:val="18"/>
                <w:szCs w:val="18"/>
              </w:rPr>
              <w:t xml:space="preserve">Mrs. Brilz really enjoyed the lesson, and I am glad she took some pictures so I can include them in my portfolio! She also liked my anchor chart, so she had me take down one of her bulletin board sections and hand it up on the wall! </w:t>
            </w:r>
          </w:p>
          <w:p w14:paraId="4DE80F1C" w14:textId="5EA56799" w:rsidR="00866462" w:rsidRPr="00673717" w:rsidRDefault="00866462">
            <w:pPr>
              <w:rPr>
                <w:sz w:val="18"/>
                <w:szCs w:val="18"/>
              </w:rPr>
            </w:pPr>
            <w:r>
              <w:rPr>
                <w:sz w:val="18"/>
                <w:szCs w:val="18"/>
              </w:rPr>
              <w:t xml:space="preserve">Tomorrow, I will have the students complete the fiction and nonfiction picture sort during one of their daily fives. I am highly confident they will be able to successfully complete it all correctly. I will make sure to closely monitor Hailie, Patience, Shelby, and Briggs during this activity.  I believe the anchor chart will really help them. </w:t>
            </w:r>
            <w:r w:rsidR="0014685A">
              <w:rPr>
                <w:sz w:val="18"/>
                <w:szCs w:val="18"/>
              </w:rPr>
              <w:t>Honestly, the hardest part might be cutting and gluing the pictures, but that will help them with their fine motor skills. I wish Mr. Conlon would have seen this lesson, and I hope the others go this well!</w:t>
            </w:r>
          </w:p>
          <w:p w14:paraId="37CB109D" w14:textId="77777777" w:rsidR="00B37500" w:rsidRDefault="00B37500">
            <w:pPr>
              <w:rPr>
                <w:b/>
                <w:sz w:val="18"/>
                <w:szCs w:val="18"/>
              </w:rPr>
            </w:pPr>
          </w:p>
          <w:p w14:paraId="044915C1" w14:textId="77777777" w:rsidR="00B37500" w:rsidRDefault="00B37500">
            <w:pPr>
              <w:rPr>
                <w:b/>
                <w:sz w:val="18"/>
                <w:szCs w:val="18"/>
              </w:rPr>
            </w:pPr>
          </w:p>
          <w:p w14:paraId="02D441DE" w14:textId="77777777" w:rsidR="00B37500" w:rsidRDefault="00B37500">
            <w:pPr>
              <w:rPr>
                <w:b/>
                <w:sz w:val="18"/>
                <w:szCs w:val="18"/>
              </w:rPr>
            </w:pPr>
          </w:p>
          <w:p w14:paraId="23EF9055" w14:textId="77777777" w:rsidR="00B37500" w:rsidRPr="00000EED" w:rsidRDefault="00B37500">
            <w:pPr>
              <w:rPr>
                <w:b/>
                <w:sz w:val="18"/>
                <w:szCs w:val="18"/>
              </w:rPr>
            </w:pPr>
          </w:p>
        </w:tc>
      </w:tr>
      <w:tr w:rsidR="00673717" w:rsidRPr="00000EED" w14:paraId="58C30214" w14:textId="77777777" w:rsidTr="009F3CE1">
        <w:tc>
          <w:tcPr>
            <w:tcW w:w="10951" w:type="dxa"/>
            <w:gridSpan w:val="5"/>
          </w:tcPr>
          <w:p w14:paraId="4FFA84BC" w14:textId="77777777" w:rsidR="00673717" w:rsidRDefault="00673717">
            <w:pPr>
              <w:rPr>
                <w:b/>
                <w:sz w:val="18"/>
                <w:szCs w:val="18"/>
              </w:rPr>
            </w:pPr>
          </w:p>
        </w:tc>
      </w:tr>
    </w:tbl>
    <w:p w14:paraId="24CADC17" w14:textId="0B219A53" w:rsidR="00EB2622" w:rsidRDefault="00EB2622"/>
    <w:p w14:paraId="2880451B" w14:textId="77777777" w:rsidR="00EB2622" w:rsidRPr="00EB2622" w:rsidRDefault="00EB2622" w:rsidP="00EB2622"/>
    <w:p w14:paraId="59D3AD8C" w14:textId="16036895" w:rsidR="00EB2622" w:rsidRPr="00EB2622" w:rsidRDefault="00EB2622" w:rsidP="00EB2622">
      <w:r w:rsidRPr="00EB2622">
        <w:rPr>
          <w:noProof/>
        </w:rPr>
        <w:drawing>
          <wp:inline distT="0" distB="0" distL="0" distR="0" wp14:anchorId="1BCFCF3C" wp14:editId="193FF466">
            <wp:extent cx="6858000" cy="5299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5299075"/>
                    </a:xfrm>
                    <a:prstGeom prst="rect">
                      <a:avLst/>
                    </a:prstGeom>
                  </pic:spPr>
                </pic:pic>
              </a:graphicData>
            </a:graphic>
          </wp:inline>
        </w:drawing>
      </w:r>
    </w:p>
    <w:p w14:paraId="786B9EC4" w14:textId="77777777" w:rsidR="00EB2622" w:rsidRPr="00EB2622" w:rsidRDefault="00EB2622" w:rsidP="00EB2622"/>
    <w:p w14:paraId="00664CAA" w14:textId="77777777" w:rsidR="00EB2622" w:rsidRPr="00EB2622" w:rsidRDefault="00EB2622" w:rsidP="00EB2622"/>
    <w:p w14:paraId="7AB4BE4E" w14:textId="77777777" w:rsidR="00217F9D" w:rsidRDefault="00217F9D"/>
    <w:sectPr w:rsidR="00217F9D" w:rsidSect="00A652FB">
      <w:head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384D13" w14:textId="77777777" w:rsidR="00E356A4" w:rsidRDefault="00E356A4" w:rsidP="00A652FB">
      <w:pPr>
        <w:spacing w:after="0" w:line="240" w:lineRule="auto"/>
      </w:pPr>
      <w:r>
        <w:separator/>
      </w:r>
    </w:p>
  </w:endnote>
  <w:endnote w:type="continuationSeparator" w:id="0">
    <w:p w14:paraId="46619228" w14:textId="77777777" w:rsidR="00E356A4" w:rsidRDefault="00E356A4" w:rsidP="00A652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16639D" w14:textId="77777777" w:rsidR="00E356A4" w:rsidRDefault="00E356A4" w:rsidP="00A652FB">
      <w:pPr>
        <w:spacing w:after="0" w:line="240" w:lineRule="auto"/>
      </w:pPr>
      <w:r>
        <w:separator/>
      </w:r>
    </w:p>
  </w:footnote>
  <w:footnote w:type="continuationSeparator" w:id="0">
    <w:p w14:paraId="139014C1" w14:textId="77777777" w:rsidR="00E356A4" w:rsidRDefault="00E356A4" w:rsidP="00A652F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DF5CB7" w14:textId="43542363" w:rsidR="00A652FB" w:rsidRDefault="00010136" w:rsidP="00A652FB">
    <w:pPr>
      <w:pStyle w:val="Header"/>
      <w:jc w:val="center"/>
      <w:rPr>
        <w:b/>
      </w:rPr>
    </w:pPr>
    <w:r>
      <w:rPr>
        <w:b/>
      </w:rPr>
      <w:t>Rachel Nistler</w:t>
    </w:r>
  </w:p>
  <w:p w14:paraId="7474E3CD" w14:textId="0DDE66CF" w:rsidR="00010136" w:rsidRPr="00B37500" w:rsidRDefault="00010136" w:rsidP="00A652FB">
    <w:pPr>
      <w:pStyle w:val="Header"/>
      <w:jc w:val="center"/>
      <w:rPr>
        <w:b/>
      </w:rPr>
    </w:pPr>
    <w:r>
      <w:rPr>
        <w:b/>
      </w:rPr>
      <w:t>Introduction to Fiction and Nonfiction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27432"/>
    <w:multiLevelType w:val="hybridMultilevel"/>
    <w:tmpl w:val="02BA1328"/>
    <w:lvl w:ilvl="0" w:tplc="6114C83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08F78F1"/>
    <w:multiLevelType w:val="hybridMultilevel"/>
    <w:tmpl w:val="F4E20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2222D17"/>
    <w:multiLevelType w:val="hybridMultilevel"/>
    <w:tmpl w:val="1160ED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C07173E"/>
    <w:multiLevelType w:val="hybridMultilevel"/>
    <w:tmpl w:val="A80EB1A8"/>
    <w:lvl w:ilvl="0" w:tplc="6114C83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51352F83"/>
    <w:multiLevelType w:val="hybridMultilevel"/>
    <w:tmpl w:val="C06EED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5D58478A"/>
    <w:multiLevelType w:val="hybridMultilevel"/>
    <w:tmpl w:val="8BCA61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5"/>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52FB"/>
    <w:rsid w:val="00000EED"/>
    <w:rsid w:val="00010136"/>
    <w:rsid w:val="000724E9"/>
    <w:rsid w:val="0014685A"/>
    <w:rsid w:val="001D3EC2"/>
    <w:rsid w:val="00217F9D"/>
    <w:rsid w:val="002715E4"/>
    <w:rsid w:val="00277E5D"/>
    <w:rsid w:val="002A13FA"/>
    <w:rsid w:val="00301362"/>
    <w:rsid w:val="00390C59"/>
    <w:rsid w:val="00391156"/>
    <w:rsid w:val="003D1532"/>
    <w:rsid w:val="003E10D0"/>
    <w:rsid w:val="004B49E6"/>
    <w:rsid w:val="00673717"/>
    <w:rsid w:val="006959B5"/>
    <w:rsid w:val="006B6A1E"/>
    <w:rsid w:val="006C00B5"/>
    <w:rsid w:val="006C56E7"/>
    <w:rsid w:val="00727598"/>
    <w:rsid w:val="00796C8E"/>
    <w:rsid w:val="007C43EF"/>
    <w:rsid w:val="00866462"/>
    <w:rsid w:val="008C4A77"/>
    <w:rsid w:val="009D6BA8"/>
    <w:rsid w:val="00A4394F"/>
    <w:rsid w:val="00A652FB"/>
    <w:rsid w:val="00B37500"/>
    <w:rsid w:val="00B40A03"/>
    <w:rsid w:val="00BE6703"/>
    <w:rsid w:val="00BF4F0B"/>
    <w:rsid w:val="00CC33A2"/>
    <w:rsid w:val="00CF2CEF"/>
    <w:rsid w:val="00D24442"/>
    <w:rsid w:val="00D76E8A"/>
    <w:rsid w:val="00DE0FAF"/>
    <w:rsid w:val="00E356A4"/>
    <w:rsid w:val="00E926F3"/>
    <w:rsid w:val="00EB2622"/>
    <w:rsid w:val="00ED0501"/>
    <w:rsid w:val="00EE4449"/>
    <w:rsid w:val="00F83075"/>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BAD9D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52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652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52FB"/>
  </w:style>
  <w:style w:type="paragraph" w:styleId="Footer">
    <w:name w:val="footer"/>
    <w:basedOn w:val="Normal"/>
    <w:link w:val="FooterChar"/>
    <w:uiPriority w:val="99"/>
    <w:unhideWhenUsed/>
    <w:rsid w:val="00A652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52FB"/>
  </w:style>
  <w:style w:type="paragraph" w:styleId="ListParagraph">
    <w:name w:val="List Paragraph"/>
    <w:basedOn w:val="Normal"/>
    <w:uiPriority w:val="34"/>
    <w:qFormat/>
    <w:rsid w:val="00A652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177816">
      <w:bodyDiv w:val="1"/>
      <w:marLeft w:val="0"/>
      <w:marRight w:val="0"/>
      <w:marTop w:val="0"/>
      <w:marBottom w:val="0"/>
      <w:divBdr>
        <w:top w:val="none" w:sz="0" w:space="0" w:color="auto"/>
        <w:left w:val="none" w:sz="0" w:space="0" w:color="auto"/>
        <w:bottom w:val="none" w:sz="0" w:space="0" w:color="auto"/>
        <w:right w:val="none" w:sz="0" w:space="0" w:color="auto"/>
      </w:divBdr>
    </w:div>
    <w:div w:id="699621566">
      <w:bodyDiv w:val="1"/>
      <w:marLeft w:val="0"/>
      <w:marRight w:val="0"/>
      <w:marTop w:val="0"/>
      <w:marBottom w:val="0"/>
      <w:divBdr>
        <w:top w:val="none" w:sz="0" w:space="0" w:color="auto"/>
        <w:left w:val="none" w:sz="0" w:space="0" w:color="auto"/>
        <w:bottom w:val="none" w:sz="0" w:space="0" w:color="auto"/>
        <w:right w:val="none" w:sz="0" w:space="0" w:color="auto"/>
      </w:divBdr>
    </w:div>
    <w:div w:id="1346319928">
      <w:bodyDiv w:val="1"/>
      <w:marLeft w:val="0"/>
      <w:marRight w:val="0"/>
      <w:marTop w:val="0"/>
      <w:marBottom w:val="0"/>
      <w:divBdr>
        <w:top w:val="none" w:sz="0" w:space="0" w:color="auto"/>
        <w:left w:val="none" w:sz="0" w:space="0" w:color="auto"/>
        <w:bottom w:val="none" w:sz="0" w:space="0" w:color="auto"/>
        <w:right w:val="none" w:sz="0" w:space="0" w:color="auto"/>
      </w:divBdr>
    </w:div>
    <w:div w:id="1442845363">
      <w:bodyDiv w:val="1"/>
      <w:marLeft w:val="0"/>
      <w:marRight w:val="0"/>
      <w:marTop w:val="0"/>
      <w:marBottom w:val="0"/>
      <w:divBdr>
        <w:top w:val="none" w:sz="0" w:space="0" w:color="auto"/>
        <w:left w:val="none" w:sz="0" w:space="0" w:color="auto"/>
        <w:bottom w:val="none" w:sz="0" w:space="0" w:color="auto"/>
        <w:right w:val="none" w:sz="0" w:space="0" w:color="auto"/>
      </w:divBdr>
      <w:divsChild>
        <w:div w:id="1574924010">
          <w:marLeft w:val="0"/>
          <w:marRight w:val="0"/>
          <w:marTop w:val="0"/>
          <w:marBottom w:val="0"/>
          <w:divBdr>
            <w:top w:val="none" w:sz="0" w:space="0" w:color="auto"/>
            <w:left w:val="none" w:sz="0" w:space="0" w:color="auto"/>
            <w:bottom w:val="none" w:sz="0" w:space="0" w:color="auto"/>
            <w:right w:val="none" w:sz="0" w:space="0" w:color="auto"/>
          </w:divBdr>
        </w:div>
        <w:div w:id="488786080">
          <w:marLeft w:val="0"/>
          <w:marRight w:val="0"/>
          <w:marTop w:val="0"/>
          <w:marBottom w:val="0"/>
          <w:divBdr>
            <w:top w:val="none" w:sz="0" w:space="0" w:color="auto"/>
            <w:left w:val="none" w:sz="0" w:space="0" w:color="auto"/>
            <w:bottom w:val="none" w:sz="0" w:space="0" w:color="auto"/>
            <w:right w:val="none" w:sz="0" w:space="0" w:color="auto"/>
          </w:divBdr>
        </w:div>
        <w:div w:id="12953326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tiff"/><Relationship Id="rId9" Type="http://schemas.openxmlformats.org/officeDocument/2006/relationships/image" Target="media/image3.gif"/><Relationship Id="rId10"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3</Pages>
  <Words>1239</Words>
  <Characters>7067</Characters>
  <Application>Microsoft Macintosh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University of Mary</Company>
  <LinksUpToDate>false</LinksUpToDate>
  <CharactersWithSpaces>8290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 L. Bassingthwaite</dc:creator>
  <cp:lastModifiedBy>Rachel Nistler</cp:lastModifiedBy>
  <cp:revision>9</cp:revision>
  <dcterms:created xsi:type="dcterms:W3CDTF">2017-09-23T20:15:00Z</dcterms:created>
  <dcterms:modified xsi:type="dcterms:W3CDTF">2017-10-07T00:59:00Z</dcterms:modified>
</cp:coreProperties>
</file>